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2FEE5" w14:textId="77777777" w:rsidR="00DF6CCF" w:rsidRPr="009B59FB" w:rsidRDefault="00DF6CCF" w:rsidP="00DF6CCF">
      <w:pPr>
        <w:pStyle w:val="Header"/>
        <w:rPr>
          <w:rFonts w:ascii="Times New Roman" w:hAnsi="Times New Roman" w:cs="Times New Roman"/>
          <w:u w:val="single"/>
        </w:rPr>
      </w:pPr>
      <w:r>
        <w:rPr>
          <w:rFonts w:ascii="Times New Roman" w:hAnsi="Times New Roman" w:cs="Times New Roman"/>
          <w:u w:val="single"/>
        </w:rPr>
        <w:t>Module 1 for Fundamentals of</w:t>
      </w:r>
      <w:r w:rsidRPr="009B59FB">
        <w:rPr>
          <w:rFonts w:ascii="Times New Roman" w:hAnsi="Times New Roman" w:cs="Times New Roman"/>
          <w:u w:val="single"/>
        </w:rPr>
        <w:t xml:space="preserve"> Algebra</w:t>
      </w:r>
      <w:r w:rsidRPr="009B59FB">
        <w:rPr>
          <w:rFonts w:ascii="Times New Roman" w:hAnsi="Times New Roman" w:cs="Times New Roman"/>
          <w:u w:val="single"/>
        </w:rPr>
        <w:tab/>
      </w:r>
      <w:r w:rsidRPr="009B59FB">
        <w:rPr>
          <w:rFonts w:ascii="Times New Roman" w:hAnsi="Times New Roman" w:cs="Times New Roman"/>
          <w:u w:val="single"/>
        </w:rPr>
        <w:tab/>
      </w:r>
      <w:r>
        <w:rPr>
          <w:rFonts w:ascii="Times New Roman" w:hAnsi="Times New Roman" w:cs="Times New Roman"/>
          <w:u w:val="single"/>
        </w:rPr>
        <w:t>Whole Numbers Arithmetic Operations</w:t>
      </w:r>
    </w:p>
    <w:p w14:paraId="29AF3FE5" w14:textId="77777777" w:rsidR="00DF6CCF" w:rsidRDefault="00DF6CCF" w:rsidP="009B59FB">
      <w:pPr>
        <w:spacing w:line="240" w:lineRule="auto"/>
        <w:rPr>
          <w:rFonts w:ascii="Times New Roman" w:hAnsi="Times New Roman" w:cs="Times New Roman"/>
          <w:b/>
          <w:sz w:val="24"/>
        </w:rPr>
      </w:pPr>
    </w:p>
    <w:p w14:paraId="214A7587" w14:textId="29973A95" w:rsidR="000F07F3" w:rsidRDefault="00EF4842" w:rsidP="009B59FB">
      <w:pPr>
        <w:spacing w:line="240" w:lineRule="auto"/>
        <w:rPr>
          <w:rFonts w:ascii="Times New Roman" w:hAnsi="Times New Roman" w:cs="Times New Roman"/>
          <w:b/>
          <w:sz w:val="24"/>
        </w:rPr>
      </w:pPr>
      <w:r>
        <w:rPr>
          <w:rFonts w:ascii="Times New Roman" w:hAnsi="Times New Roman" w:cs="Times New Roman"/>
          <w:b/>
          <w:sz w:val="24"/>
        </w:rPr>
        <w:t>Diversity in Mathematics Objectives</w:t>
      </w:r>
    </w:p>
    <w:p w14:paraId="319A0515" w14:textId="55CFFC18" w:rsidR="00974B9F" w:rsidRDefault="00974B9F" w:rsidP="00974B9F">
      <w:pPr>
        <w:pStyle w:val="ListParagraph"/>
        <w:numPr>
          <w:ilvl w:val="0"/>
          <w:numId w:val="13"/>
        </w:numPr>
        <w:rPr>
          <w:rFonts w:ascii="Times New Roman" w:hAnsi="Times New Roman" w:cs="Times New Roman"/>
        </w:rPr>
      </w:pPr>
      <w:r w:rsidRPr="00EF4842">
        <w:rPr>
          <w:rFonts w:ascii="Times New Roman" w:hAnsi="Times New Roman" w:cs="Times New Roman"/>
        </w:rPr>
        <w:t>Prior to this lesson, it is highly recommended that instructor become acquainted with student interests via surveys (questions on hobbies, study habits, positive learning experiences, what they value most, what activities help them study/learn better).</w:t>
      </w:r>
    </w:p>
    <w:p w14:paraId="704533DC" w14:textId="166128F2" w:rsidR="00EF4842" w:rsidRPr="00EF4842" w:rsidRDefault="00EF4842" w:rsidP="00EF4842">
      <w:pPr>
        <w:pStyle w:val="ListParagraph"/>
        <w:numPr>
          <w:ilvl w:val="0"/>
          <w:numId w:val="13"/>
        </w:numPr>
        <w:rPr>
          <w:rFonts w:ascii="Times New Roman" w:hAnsi="Times New Roman" w:cs="Times New Roman"/>
        </w:rPr>
      </w:pPr>
      <w:r w:rsidRPr="00EF4842">
        <w:rPr>
          <w:rFonts w:ascii="Times New Roman" w:hAnsi="Times New Roman" w:cs="Times New Roman"/>
        </w:rPr>
        <w:t>Culturally res</w:t>
      </w:r>
      <w:r w:rsidR="00974B9F">
        <w:rPr>
          <w:rFonts w:ascii="Times New Roman" w:hAnsi="Times New Roman" w:cs="Times New Roman"/>
        </w:rPr>
        <w:t>ponsive mathematics promotes</w:t>
      </w:r>
      <w:r w:rsidRPr="00EF4842">
        <w:rPr>
          <w:rFonts w:ascii="Times New Roman" w:hAnsi="Times New Roman" w:cs="Times New Roman"/>
        </w:rPr>
        <w:t xml:space="preserve"> student achievement by developing contexts that interest them and result</w:t>
      </w:r>
      <w:r w:rsidR="00974B9F">
        <w:rPr>
          <w:rFonts w:ascii="Times New Roman" w:hAnsi="Times New Roman" w:cs="Times New Roman"/>
        </w:rPr>
        <w:t>s</w:t>
      </w:r>
      <w:r w:rsidRPr="00EF4842">
        <w:rPr>
          <w:rFonts w:ascii="Times New Roman" w:hAnsi="Times New Roman" w:cs="Times New Roman"/>
        </w:rPr>
        <w:t xml:space="preserve"> in creating meaning.  </w:t>
      </w:r>
      <w:r w:rsidR="00974B9F">
        <w:rPr>
          <w:rFonts w:ascii="Times New Roman" w:hAnsi="Times New Roman" w:cs="Times New Roman"/>
        </w:rPr>
        <w:t>Allow student choice on</w:t>
      </w:r>
      <w:r w:rsidR="00ED25F9">
        <w:rPr>
          <w:rFonts w:ascii="Times New Roman" w:hAnsi="Times New Roman" w:cs="Times New Roman"/>
        </w:rPr>
        <w:t xml:space="preserve"> country and subtopic selection.</w:t>
      </w:r>
    </w:p>
    <w:p w14:paraId="29E36BB8" w14:textId="77777777" w:rsidR="00EF4842" w:rsidRPr="00EF4842" w:rsidRDefault="00EF4842" w:rsidP="00EF4842">
      <w:pPr>
        <w:pStyle w:val="ListParagraph"/>
        <w:numPr>
          <w:ilvl w:val="0"/>
          <w:numId w:val="13"/>
        </w:numPr>
        <w:rPr>
          <w:rFonts w:ascii="Times New Roman" w:hAnsi="Times New Roman" w:cs="Times New Roman"/>
        </w:rPr>
      </w:pPr>
      <w:r w:rsidRPr="00EF4842">
        <w:rPr>
          <w:rFonts w:ascii="Times New Roman" w:hAnsi="Times New Roman" w:cs="Times New Roman"/>
        </w:rPr>
        <w:t xml:space="preserve">Contextualize: Challenge students to work on higher-level tasks that incorporate adding and dividing in a context that will require them to be critical of possible social injustices or examine the effect of factors on wages. </w:t>
      </w:r>
    </w:p>
    <w:p w14:paraId="14A841CC" w14:textId="77777777" w:rsidR="00EF4842" w:rsidRPr="00EF4842" w:rsidRDefault="00EF4842" w:rsidP="00EF4842">
      <w:pPr>
        <w:pStyle w:val="ListParagraph"/>
        <w:numPr>
          <w:ilvl w:val="0"/>
          <w:numId w:val="13"/>
        </w:numPr>
        <w:rPr>
          <w:rFonts w:ascii="Times New Roman" w:hAnsi="Times New Roman" w:cs="Times New Roman"/>
        </w:rPr>
      </w:pPr>
      <w:r w:rsidRPr="00EF4842">
        <w:rPr>
          <w:rFonts w:ascii="Times New Roman" w:hAnsi="Times New Roman" w:cs="Times New Roman"/>
        </w:rPr>
        <w:t>Scaffold the lesson with historical context that provides information on cultural mathematical history and provides insight concerning global community.</w:t>
      </w:r>
    </w:p>
    <w:p w14:paraId="15F0DB52" w14:textId="48E302A1" w:rsidR="00EF4842" w:rsidRPr="00EF4842" w:rsidRDefault="00EF4842" w:rsidP="00EF4842">
      <w:pPr>
        <w:pStyle w:val="ListParagraph"/>
        <w:numPr>
          <w:ilvl w:val="0"/>
          <w:numId w:val="13"/>
        </w:numPr>
        <w:rPr>
          <w:rFonts w:ascii="Times New Roman" w:hAnsi="Times New Roman" w:cs="Times New Roman"/>
        </w:rPr>
      </w:pPr>
      <w:r w:rsidRPr="00EF4842">
        <w:rPr>
          <w:rFonts w:ascii="Times New Roman" w:hAnsi="Times New Roman" w:cs="Times New Roman"/>
        </w:rPr>
        <w:t xml:space="preserve">Allow flexibility in classroom group activities, permitting students to form their groups or work individually if desired (respecting diverse learning styles).  </w:t>
      </w:r>
      <w:r w:rsidR="00974B9F">
        <w:rPr>
          <w:rFonts w:ascii="Times New Roman" w:hAnsi="Times New Roman" w:cs="Times New Roman"/>
        </w:rPr>
        <w:t>Provide options for all to share insight.</w:t>
      </w:r>
    </w:p>
    <w:p w14:paraId="541A92B5" w14:textId="77777777" w:rsidR="00EF4842" w:rsidRPr="00EF4842" w:rsidRDefault="00EF4842" w:rsidP="00EF4842">
      <w:pPr>
        <w:pStyle w:val="ListParagraph"/>
        <w:numPr>
          <w:ilvl w:val="0"/>
          <w:numId w:val="13"/>
        </w:numPr>
        <w:rPr>
          <w:rFonts w:ascii="Times New Roman" w:hAnsi="Times New Roman" w:cs="Times New Roman"/>
        </w:rPr>
      </w:pPr>
      <w:r w:rsidRPr="00EF4842">
        <w:rPr>
          <w:rFonts w:ascii="Times New Roman" w:hAnsi="Times New Roman" w:cs="Times New Roman"/>
        </w:rPr>
        <w:t xml:space="preserve">Design assessments/assignments that account for diverse learning styles and approaches (visual/written/verbal components) </w:t>
      </w:r>
    </w:p>
    <w:p w14:paraId="2B5829B8" w14:textId="1A7B1341" w:rsidR="00EF4842" w:rsidRPr="00EF4842" w:rsidRDefault="00EF4842" w:rsidP="00EF4842">
      <w:pPr>
        <w:pStyle w:val="ListParagraph"/>
        <w:numPr>
          <w:ilvl w:val="0"/>
          <w:numId w:val="13"/>
        </w:numPr>
        <w:spacing w:line="240" w:lineRule="auto"/>
        <w:rPr>
          <w:rFonts w:ascii="Times New Roman" w:hAnsi="Times New Roman" w:cs="Times New Roman"/>
        </w:rPr>
      </w:pPr>
      <w:r w:rsidRPr="00EF4842">
        <w:rPr>
          <w:rFonts w:ascii="Times New Roman" w:hAnsi="Times New Roman" w:cs="Times New Roman"/>
        </w:rPr>
        <w:t>Encourage students to explore strengths that fortify their application of math skills and embrace a growth mindset.</w:t>
      </w:r>
    </w:p>
    <w:p w14:paraId="2BB5380B" w14:textId="14171C93" w:rsidR="009B59FB" w:rsidRDefault="009B59FB" w:rsidP="009B59FB">
      <w:pPr>
        <w:spacing w:line="240" w:lineRule="auto"/>
        <w:rPr>
          <w:rFonts w:ascii="Times New Roman" w:hAnsi="Times New Roman" w:cs="Times New Roman"/>
          <w:b/>
          <w:sz w:val="24"/>
        </w:rPr>
      </w:pPr>
      <w:r w:rsidRPr="009B59FB">
        <w:rPr>
          <w:rFonts w:ascii="Times New Roman" w:hAnsi="Times New Roman" w:cs="Times New Roman"/>
          <w:b/>
          <w:sz w:val="24"/>
        </w:rPr>
        <w:t>Learning Objectives</w:t>
      </w:r>
    </w:p>
    <w:p w14:paraId="4EEEAE9F" w14:textId="7AC6DA4F" w:rsidR="00523D5F" w:rsidRDefault="00523D5F" w:rsidP="00523D5F">
      <w:pPr>
        <w:rPr>
          <w:rFonts w:ascii="Times New Roman" w:hAnsi="Times New Roman" w:cs="Times New Roman"/>
          <w:i/>
        </w:rPr>
      </w:pPr>
      <w:r w:rsidRPr="00523D5F">
        <w:rPr>
          <w:rFonts w:ascii="Times New Roman" w:hAnsi="Times New Roman" w:cs="Times New Roman"/>
        </w:rPr>
        <w:t>Student Learning Objective (University of Cincinnati)</w:t>
      </w:r>
      <w:r w:rsidRPr="00437E5E">
        <w:rPr>
          <w:rFonts w:ascii="Times New Roman" w:hAnsi="Times New Roman" w:cs="Times New Roman"/>
        </w:rPr>
        <w:br/>
      </w:r>
      <w:r w:rsidRPr="00437E5E">
        <w:rPr>
          <w:rFonts w:ascii="Times New Roman" w:hAnsi="Times New Roman" w:cs="Times New Roman"/>
          <w:i/>
        </w:rPr>
        <w:t>“Simplify numerical expressions using the order of operations, evaluate algebraic expressions for given values of variables; estimate the result of computations, and check answers for reasonableness.”</w:t>
      </w:r>
    </w:p>
    <w:p w14:paraId="39B1F007" w14:textId="77033E9C" w:rsidR="00523D5F" w:rsidRDefault="00523D5F" w:rsidP="00523D5F">
      <w:pPr>
        <w:rPr>
          <w:rFonts w:ascii="Times New Roman" w:hAnsi="Times New Roman" w:cs="Times New Roman"/>
        </w:rPr>
      </w:pPr>
      <w:r>
        <w:rPr>
          <w:rFonts w:ascii="Times New Roman" w:hAnsi="Times New Roman" w:cs="Times New Roman"/>
        </w:rPr>
        <w:t>Unit Objectives</w:t>
      </w:r>
    </w:p>
    <w:p w14:paraId="282D451F" w14:textId="77777777" w:rsidR="00523D5F" w:rsidRPr="00523D5F" w:rsidRDefault="00523D5F" w:rsidP="00523D5F">
      <w:pPr>
        <w:pStyle w:val="ListParagraph"/>
        <w:numPr>
          <w:ilvl w:val="0"/>
          <w:numId w:val="14"/>
        </w:numPr>
        <w:rPr>
          <w:rFonts w:ascii="Times New Roman" w:hAnsi="Times New Roman" w:cs="Times New Roman"/>
        </w:rPr>
      </w:pPr>
      <w:r w:rsidRPr="00523D5F">
        <w:rPr>
          <w:rFonts w:ascii="Times New Roman" w:hAnsi="Times New Roman" w:cs="Times New Roman"/>
        </w:rPr>
        <w:t xml:space="preserve">Apply arithmetic concepts for whole numbers by combining numbers and determining averages </w:t>
      </w:r>
    </w:p>
    <w:p w14:paraId="6BC183A9" w14:textId="77777777" w:rsidR="00523D5F" w:rsidRPr="00523D5F" w:rsidRDefault="00523D5F" w:rsidP="00523D5F">
      <w:pPr>
        <w:pStyle w:val="ListParagraph"/>
        <w:numPr>
          <w:ilvl w:val="0"/>
          <w:numId w:val="14"/>
        </w:numPr>
        <w:rPr>
          <w:rFonts w:ascii="Times New Roman" w:hAnsi="Times New Roman" w:cs="Times New Roman"/>
        </w:rPr>
      </w:pPr>
      <w:r w:rsidRPr="00523D5F">
        <w:rPr>
          <w:rFonts w:ascii="Times New Roman" w:hAnsi="Times New Roman" w:cs="Times New Roman"/>
        </w:rPr>
        <w:t>Investigate various wages associated to class related positions, gender, countries/locations (be prepared to compare currencies as well).</w:t>
      </w:r>
    </w:p>
    <w:p w14:paraId="79E4DC95" w14:textId="77777777" w:rsidR="00523D5F" w:rsidRPr="00523D5F" w:rsidRDefault="00523D5F" w:rsidP="00523D5F">
      <w:pPr>
        <w:pStyle w:val="ListParagraph"/>
        <w:numPr>
          <w:ilvl w:val="0"/>
          <w:numId w:val="14"/>
        </w:numPr>
        <w:rPr>
          <w:rFonts w:ascii="Times New Roman" w:hAnsi="Times New Roman" w:cs="Times New Roman"/>
        </w:rPr>
      </w:pPr>
      <w:r w:rsidRPr="00523D5F">
        <w:rPr>
          <w:rFonts w:ascii="Times New Roman" w:hAnsi="Times New Roman" w:cs="Times New Roman"/>
        </w:rPr>
        <w:t xml:space="preserve">Reflect on disparities and consider age/class/gender and other factors that may affect wages. </w:t>
      </w:r>
    </w:p>
    <w:p w14:paraId="1B19967F" w14:textId="2A4CE1DF" w:rsidR="009B59FB" w:rsidRPr="009B59FB" w:rsidRDefault="009B59FB" w:rsidP="009B59FB">
      <w:pPr>
        <w:spacing w:line="240" w:lineRule="auto"/>
        <w:rPr>
          <w:rFonts w:ascii="Times New Roman" w:hAnsi="Times New Roman" w:cs="Times New Roman"/>
          <w:b/>
          <w:sz w:val="24"/>
        </w:rPr>
      </w:pPr>
      <w:r>
        <w:rPr>
          <w:rFonts w:ascii="Times New Roman" w:hAnsi="Times New Roman" w:cs="Times New Roman"/>
          <w:b/>
          <w:sz w:val="24"/>
        </w:rPr>
        <w:t>Introduction (</w:t>
      </w:r>
      <w:r w:rsidR="005402E7">
        <w:rPr>
          <w:rFonts w:ascii="Times New Roman" w:hAnsi="Times New Roman" w:cs="Times New Roman"/>
          <w:b/>
          <w:sz w:val="24"/>
        </w:rPr>
        <w:t>6-7</w:t>
      </w:r>
      <w:r>
        <w:rPr>
          <w:rFonts w:ascii="Times New Roman" w:hAnsi="Times New Roman" w:cs="Times New Roman"/>
          <w:b/>
          <w:sz w:val="24"/>
        </w:rPr>
        <w:t xml:space="preserve"> minutes)</w:t>
      </w:r>
    </w:p>
    <w:p w14:paraId="0C979776" w14:textId="7D2E6BAE" w:rsidR="005402E7" w:rsidRDefault="005402E7" w:rsidP="00214BC2">
      <w:pPr>
        <w:pStyle w:val="ListParagraph"/>
        <w:numPr>
          <w:ilvl w:val="0"/>
          <w:numId w:val="9"/>
        </w:numPr>
        <w:rPr>
          <w:rFonts w:ascii="Times New Roman" w:hAnsi="Times New Roman" w:cs="Times New Roman"/>
        </w:rPr>
      </w:pPr>
      <w:r w:rsidRPr="00437E5E">
        <w:rPr>
          <w:rFonts w:ascii="Times New Roman" w:hAnsi="Times New Roman" w:cs="Times New Roman"/>
        </w:rPr>
        <w:t xml:space="preserve">Prior to conducting the lesson, “Recycle” mathematics: </w:t>
      </w:r>
      <w:r>
        <w:rPr>
          <w:rFonts w:ascii="Times New Roman" w:hAnsi="Times New Roman" w:cs="Times New Roman"/>
        </w:rPr>
        <w:t>Have students address the</w:t>
      </w:r>
      <w:r w:rsidRPr="00437E5E">
        <w:rPr>
          <w:rFonts w:ascii="Times New Roman" w:hAnsi="Times New Roman" w:cs="Times New Roman"/>
        </w:rPr>
        <w:t xml:space="preserve"> </w:t>
      </w:r>
      <w:r>
        <w:rPr>
          <w:rFonts w:ascii="Times New Roman" w:hAnsi="Times New Roman" w:cs="Times New Roman"/>
        </w:rPr>
        <w:t xml:space="preserve">first </w:t>
      </w:r>
      <w:r w:rsidRPr="00437E5E">
        <w:rPr>
          <w:rFonts w:ascii="Times New Roman" w:hAnsi="Times New Roman" w:cs="Times New Roman"/>
        </w:rPr>
        <w:t xml:space="preserve">question </w:t>
      </w:r>
      <w:r>
        <w:rPr>
          <w:rFonts w:ascii="Times New Roman" w:hAnsi="Times New Roman" w:cs="Times New Roman"/>
        </w:rPr>
        <w:t xml:space="preserve">in Activity handout – Part 1A. </w:t>
      </w:r>
    </w:p>
    <w:p w14:paraId="657BD8F2" w14:textId="72449CEE" w:rsidR="005402E7" w:rsidRPr="00437E5E" w:rsidRDefault="005402E7" w:rsidP="005402E7">
      <w:pPr>
        <w:pStyle w:val="ListParagraph"/>
        <w:numPr>
          <w:ilvl w:val="0"/>
          <w:numId w:val="9"/>
        </w:numPr>
        <w:rPr>
          <w:rFonts w:ascii="Times New Roman" w:hAnsi="Times New Roman" w:cs="Times New Roman"/>
        </w:rPr>
      </w:pPr>
      <w:r w:rsidRPr="00437E5E">
        <w:rPr>
          <w:rFonts w:ascii="Times New Roman" w:hAnsi="Times New Roman" w:cs="Times New Roman"/>
        </w:rPr>
        <w:t xml:space="preserve">Instructor question prompts: </w:t>
      </w:r>
    </w:p>
    <w:p w14:paraId="5A4007E6" w14:textId="4D455577" w:rsidR="005402E7" w:rsidRPr="005402E7" w:rsidRDefault="005402E7" w:rsidP="005402E7">
      <w:pPr>
        <w:pStyle w:val="ListParagraph"/>
        <w:rPr>
          <w:rFonts w:ascii="Times New Roman" w:hAnsi="Times New Roman" w:cs="Times New Roman"/>
        </w:rPr>
      </w:pPr>
      <w:r w:rsidRPr="00437E5E">
        <w:rPr>
          <w:rFonts w:ascii="Times New Roman" w:hAnsi="Times New Roman" w:cs="Times New Roman"/>
        </w:rPr>
        <w:t>How can you use those “operations”, and what words communicate these “symbols”</w:t>
      </w:r>
      <w:r>
        <w:rPr>
          <w:rFonts w:ascii="Times New Roman" w:hAnsi="Times New Roman" w:cs="Times New Roman"/>
        </w:rPr>
        <w:t>?</w:t>
      </w:r>
      <w:r w:rsidRPr="00437E5E">
        <w:rPr>
          <w:rFonts w:ascii="Times New Roman" w:hAnsi="Times New Roman" w:cs="Times New Roman"/>
        </w:rPr>
        <w:t xml:space="preserve">  </w:t>
      </w:r>
    </w:p>
    <w:p w14:paraId="35F8A285" w14:textId="65DDE77D" w:rsidR="00214BC2" w:rsidRDefault="00214BC2" w:rsidP="00214BC2">
      <w:pPr>
        <w:spacing w:line="240" w:lineRule="auto"/>
        <w:rPr>
          <w:rFonts w:ascii="Times New Roman" w:hAnsi="Times New Roman" w:cs="Times New Roman"/>
          <w:b/>
          <w:sz w:val="24"/>
        </w:rPr>
      </w:pPr>
      <w:r>
        <w:rPr>
          <w:rFonts w:ascii="Times New Roman" w:hAnsi="Times New Roman" w:cs="Times New Roman"/>
          <w:b/>
          <w:sz w:val="24"/>
        </w:rPr>
        <w:t xml:space="preserve">Explicit </w:t>
      </w:r>
      <w:r w:rsidR="00A1750B">
        <w:rPr>
          <w:rFonts w:ascii="Times New Roman" w:hAnsi="Times New Roman" w:cs="Times New Roman"/>
          <w:b/>
          <w:sz w:val="24"/>
        </w:rPr>
        <w:t>Instruction/Teaching Modeling (20</w:t>
      </w:r>
      <w:r>
        <w:rPr>
          <w:rFonts w:ascii="Times New Roman" w:hAnsi="Times New Roman" w:cs="Times New Roman"/>
          <w:b/>
          <w:sz w:val="24"/>
        </w:rPr>
        <w:t xml:space="preserve"> minutes)</w:t>
      </w:r>
    </w:p>
    <w:p w14:paraId="0C285B13" w14:textId="33833DFE" w:rsidR="005402E7" w:rsidRPr="005402E7" w:rsidRDefault="005402E7" w:rsidP="005402E7">
      <w:pPr>
        <w:pStyle w:val="ListParagraph"/>
        <w:numPr>
          <w:ilvl w:val="0"/>
          <w:numId w:val="15"/>
        </w:numPr>
        <w:spacing w:after="120"/>
        <w:rPr>
          <w:rFonts w:ascii="Times New Roman" w:hAnsi="Times New Roman" w:cs="Times New Roman"/>
        </w:rPr>
      </w:pPr>
      <w:r w:rsidRPr="005402E7">
        <w:rPr>
          <w:rFonts w:ascii="Times New Roman" w:hAnsi="Times New Roman" w:cs="Times New Roman"/>
        </w:rPr>
        <w:t>Explicit symbol/vocabulary translation work (Activity handout – Part 1B)</w:t>
      </w:r>
    </w:p>
    <w:p w14:paraId="033A8D25" w14:textId="77777777" w:rsidR="005402E7" w:rsidRPr="005402E7" w:rsidRDefault="005402E7" w:rsidP="005402E7">
      <w:pPr>
        <w:spacing w:after="120"/>
        <w:ind w:left="720"/>
        <w:rPr>
          <w:rFonts w:ascii="Times New Roman" w:hAnsi="Times New Roman" w:cs="Times New Roman"/>
        </w:rPr>
      </w:pPr>
      <w:r w:rsidRPr="005402E7">
        <w:rPr>
          <w:rFonts w:ascii="Times New Roman" w:hAnsi="Times New Roman" w:cs="Times New Roman"/>
        </w:rPr>
        <w:t xml:space="preserve">Have students figure out vocabulary association with operation symbols: … addition symbols, subtraction symbols, etc.  </w:t>
      </w:r>
    </w:p>
    <w:p w14:paraId="358B8CCF" w14:textId="77777777" w:rsidR="005402E7" w:rsidRPr="005402E7" w:rsidRDefault="005402E7" w:rsidP="005402E7">
      <w:pPr>
        <w:spacing w:after="120"/>
        <w:ind w:left="720"/>
        <w:rPr>
          <w:rFonts w:ascii="Times New Roman" w:hAnsi="Times New Roman" w:cs="Times New Roman"/>
        </w:rPr>
      </w:pPr>
      <w:r w:rsidRPr="005402E7">
        <w:rPr>
          <w:rFonts w:ascii="Times New Roman" w:hAnsi="Times New Roman" w:cs="Times New Roman"/>
        </w:rPr>
        <w:t xml:space="preserve">Think-pair-share opportunity (or individual) to list words associated with these symbols; follow up with whole-class discussion on these outcomes.  Instructor completes any missing words critical for translation.) </w:t>
      </w:r>
    </w:p>
    <w:p w14:paraId="5A059CF9" w14:textId="563B21C6" w:rsidR="005402E7" w:rsidRPr="005402E7" w:rsidRDefault="005402E7" w:rsidP="005402E7">
      <w:pPr>
        <w:spacing w:after="120"/>
        <w:ind w:left="720"/>
        <w:rPr>
          <w:rFonts w:ascii="Times New Roman" w:hAnsi="Times New Roman" w:cs="Times New Roman"/>
        </w:rPr>
      </w:pPr>
      <w:r w:rsidRPr="005402E7">
        <w:rPr>
          <w:rFonts w:ascii="Times New Roman" w:hAnsi="Times New Roman" w:cs="Times New Roman"/>
        </w:rPr>
        <w:lastRenderedPageBreak/>
        <w:t>Then write the following words on the board for Addition, subtraction, multiplication and division so that students practice translating words to symbols:</w:t>
      </w:r>
    </w:p>
    <w:p w14:paraId="24325E04" w14:textId="77777777" w:rsidR="005402E7" w:rsidRPr="005402E7" w:rsidRDefault="005402E7" w:rsidP="005402E7">
      <w:pPr>
        <w:spacing w:after="120"/>
        <w:ind w:left="720"/>
        <w:rPr>
          <w:rFonts w:ascii="Times New Roman" w:hAnsi="Times New Roman" w:cs="Times New Roman"/>
        </w:rPr>
      </w:pPr>
      <w:r w:rsidRPr="005402E7">
        <w:rPr>
          <w:rFonts w:ascii="Times New Roman" w:hAnsi="Times New Roman" w:cs="Times New Roman"/>
        </w:rPr>
        <w:t xml:space="preserve">Addition: Result is sum.  Key words are </w:t>
      </w:r>
      <w:proofErr w:type="gramStart"/>
      <w:r w:rsidRPr="005402E7">
        <w:rPr>
          <w:rFonts w:ascii="Times New Roman" w:hAnsi="Times New Roman" w:cs="Times New Roman"/>
        </w:rPr>
        <w:t>add</w:t>
      </w:r>
      <w:proofErr w:type="gramEnd"/>
      <w:r w:rsidRPr="005402E7">
        <w:rPr>
          <w:rFonts w:ascii="Times New Roman" w:hAnsi="Times New Roman" w:cs="Times New Roman"/>
        </w:rPr>
        <w:t xml:space="preserve">, sum, total, increase, more than. </w:t>
      </w:r>
    </w:p>
    <w:p w14:paraId="7AA673CE" w14:textId="77777777" w:rsidR="005402E7" w:rsidRDefault="005402E7" w:rsidP="005402E7">
      <w:pPr>
        <w:spacing w:after="120"/>
        <w:ind w:left="720"/>
        <w:rPr>
          <w:rFonts w:ascii="Times New Roman" w:hAnsi="Times New Roman" w:cs="Times New Roman"/>
        </w:rPr>
      </w:pPr>
      <w:r w:rsidRPr="005402E7">
        <w:rPr>
          <w:rFonts w:ascii="Times New Roman" w:hAnsi="Times New Roman" w:cs="Times New Roman"/>
        </w:rPr>
        <w:t xml:space="preserve">Examples: 5 added to x, 5 plus x, x increased by 5, 5 more than x ….  are all x + </w:t>
      </w:r>
      <w:proofErr w:type="gramStart"/>
      <w:r w:rsidRPr="005402E7">
        <w:rPr>
          <w:rFonts w:ascii="Times New Roman" w:hAnsi="Times New Roman" w:cs="Times New Roman"/>
        </w:rPr>
        <w:t>5  or</w:t>
      </w:r>
      <w:proofErr w:type="gramEnd"/>
      <w:r w:rsidRPr="005402E7">
        <w:rPr>
          <w:rFonts w:ascii="Times New Roman" w:hAnsi="Times New Roman" w:cs="Times New Roman"/>
        </w:rPr>
        <w:t xml:space="preserve"> 5+ x.</w:t>
      </w:r>
    </w:p>
    <w:p w14:paraId="2A71CA42" w14:textId="763A4735" w:rsidR="005402E7" w:rsidRPr="005402E7" w:rsidRDefault="005402E7" w:rsidP="005402E7">
      <w:pPr>
        <w:spacing w:after="120"/>
        <w:ind w:left="720"/>
        <w:rPr>
          <w:rFonts w:ascii="Times New Roman" w:hAnsi="Times New Roman" w:cs="Times New Roman"/>
        </w:rPr>
      </w:pPr>
      <w:r w:rsidRPr="005402E7">
        <w:rPr>
          <w:rFonts w:ascii="Times New Roman" w:hAnsi="Times New Roman" w:cs="Times New Roman"/>
        </w:rPr>
        <w:t xml:space="preserve">Subtraction: Result is difference. Key words are </w:t>
      </w:r>
      <w:proofErr w:type="gramStart"/>
      <w:r w:rsidRPr="005402E7">
        <w:rPr>
          <w:rFonts w:ascii="Times New Roman" w:hAnsi="Times New Roman" w:cs="Times New Roman"/>
        </w:rPr>
        <w:t>subtract</w:t>
      </w:r>
      <w:proofErr w:type="gramEnd"/>
      <w:r w:rsidRPr="005402E7">
        <w:rPr>
          <w:rFonts w:ascii="Times New Roman" w:hAnsi="Times New Roman" w:cs="Times New Roman"/>
        </w:rPr>
        <w:t>, take away, decrease by, less (and less than), subtract from.  CAUTION: order matters</w:t>
      </w:r>
    </w:p>
    <w:p w14:paraId="557268D9" w14:textId="78F6F29E" w:rsidR="005402E7" w:rsidRPr="005402E7" w:rsidRDefault="005402E7" w:rsidP="005402E7">
      <w:pPr>
        <w:spacing w:after="120"/>
        <w:ind w:left="720"/>
        <w:rPr>
          <w:rFonts w:ascii="Times New Roman" w:hAnsi="Times New Roman" w:cs="Times New Roman"/>
        </w:rPr>
      </w:pPr>
      <w:r>
        <w:rPr>
          <w:rFonts w:ascii="Times New Roman" w:hAnsi="Times New Roman" w:cs="Times New Roman"/>
        </w:rPr>
        <w:t xml:space="preserve">Examples: </w:t>
      </w:r>
      <w:r w:rsidRPr="005402E7">
        <w:rPr>
          <w:rFonts w:ascii="Times New Roman" w:hAnsi="Times New Roman" w:cs="Times New Roman"/>
        </w:rPr>
        <w:t>Subtract 5 from x, 5 l</w:t>
      </w:r>
      <w:r>
        <w:rPr>
          <w:rFonts w:ascii="Times New Roman" w:hAnsi="Times New Roman" w:cs="Times New Roman"/>
        </w:rPr>
        <w:t xml:space="preserve">ess than x, 5 subtracted from x, </w:t>
      </w:r>
      <w:r w:rsidRPr="005402E7">
        <w:rPr>
          <w:rFonts w:ascii="Times New Roman" w:hAnsi="Times New Roman" w:cs="Times New Roman"/>
        </w:rPr>
        <w:t xml:space="preserve">x less 5, difference of x and </w:t>
      </w:r>
      <w:proofErr w:type="gramStart"/>
      <w:r w:rsidRPr="005402E7">
        <w:rPr>
          <w:rFonts w:ascii="Times New Roman" w:hAnsi="Times New Roman" w:cs="Times New Roman"/>
        </w:rPr>
        <w:t>5 ,</w:t>
      </w:r>
      <w:proofErr w:type="gramEnd"/>
      <w:r w:rsidRPr="005402E7">
        <w:rPr>
          <w:rFonts w:ascii="Times New Roman" w:hAnsi="Times New Roman" w:cs="Times New Roman"/>
        </w:rPr>
        <w:t xml:space="preserve"> x take away 5, decrease x by 5 …</w:t>
      </w:r>
      <w:r>
        <w:rPr>
          <w:rFonts w:ascii="Times New Roman" w:hAnsi="Times New Roman" w:cs="Times New Roman"/>
        </w:rPr>
        <w:t xml:space="preserve"> a</w:t>
      </w:r>
      <w:r w:rsidRPr="005402E7">
        <w:rPr>
          <w:rFonts w:ascii="Times New Roman" w:hAnsi="Times New Roman" w:cs="Times New Roman"/>
        </w:rPr>
        <w:t>re all x  – 5</w:t>
      </w:r>
      <w:r>
        <w:rPr>
          <w:rFonts w:ascii="Times New Roman" w:hAnsi="Times New Roman" w:cs="Times New Roman"/>
        </w:rPr>
        <w:t>.</w:t>
      </w:r>
      <w:r w:rsidRPr="005402E7">
        <w:rPr>
          <w:rFonts w:ascii="Times New Roman" w:hAnsi="Times New Roman" w:cs="Times New Roman"/>
        </w:rPr>
        <w:t xml:space="preserve"> </w:t>
      </w:r>
    </w:p>
    <w:p w14:paraId="5BF22900" w14:textId="6B3FBBEC" w:rsidR="005402E7" w:rsidRPr="005402E7" w:rsidRDefault="005402E7" w:rsidP="00B34631">
      <w:pPr>
        <w:spacing w:after="120"/>
        <w:ind w:left="720"/>
        <w:rPr>
          <w:rFonts w:ascii="Times New Roman" w:hAnsi="Times New Roman" w:cs="Times New Roman"/>
        </w:rPr>
      </w:pPr>
      <w:r w:rsidRPr="005402E7">
        <w:rPr>
          <w:rFonts w:ascii="Times New Roman" w:hAnsi="Times New Roman" w:cs="Times New Roman"/>
        </w:rPr>
        <w:t>Multiplication: Result is product (items multiplied are factors</w:t>
      </w:r>
      <w:r w:rsidR="00B34631" w:rsidRPr="005402E7">
        <w:rPr>
          <w:rFonts w:ascii="Times New Roman" w:hAnsi="Times New Roman" w:cs="Times New Roman"/>
        </w:rPr>
        <w:t xml:space="preserve">). </w:t>
      </w:r>
      <w:r w:rsidRPr="005402E7">
        <w:rPr>
          <w:rFonts w:ascii="Times New Roman" w:hAnsi="Times New Roman" w:cs="Times New Roman"/>
        </w:rPr>
        <w:t>Key words are multiply, times, product, double, triple</w:t>
      </w:r>
      <w:r w:rsidR="00B34631">
        <w:rPr>
          <w:rFonts w:ascii="Times New Roman" w:hAnsi="Times New Roman" w:cs="Times New Roman"/>
        </w:rPr>
        <w:t>.</w:t>
      </w:r>
    </w:p>
    <w:p w14:paraId="697A787F" w14:textId="63C666DB" w:rsidR="005402E7" w:rsidRPr="005402E7" w:rsidRDefault="00B34631" w:rsidP="00B34631">
      <w:pPr>
        <w:spacing w:after="120"/>
        <w:ind w:left="720"/>
        <w:rPr>
          <w:rFonts w:ascii="Times New Roman" w:hAnsi="Times New Roman" w:cs="Times New Roman"/>
        </w:rPr>
      </w:pPr>
      <w:r>
        <w:rPr>
          <w:rFonts w:ascii="Times New Roman" w:hAnsi="Times New Roman" w:cs="Times New Roman"/>
        </w:rPr>
        <w:t xml:space="preserve">Examples: </w:t>
      </w:r>
      <w:r w:rsidR="005402E7" w:rsidRPr="005402E7">
        <w:rPr>
          <w:rFonts w:ascii="Times New Roman" w:hAnsi="Times New Roman" w:cs="Times New Roman"/>
        </w:rPr>
        <w:t>Multiply x by 5, the pr</w:t>
      </w:r>
      <w:r>
        <w:rPr>
          <w:rFonts w:ascii="Times New Roman" w:hAnsi="Times New Roman" w:cs="Times New Roman"/>
        </w:rPr>
        <w:t>oduct of 5 and x, 5 times x …. a</w:t>
      </w:r>
      <w:r w:rsidR="005402E7" w:rsidRPr="005402E7">
        <w:rPr>
          <w:rFonts w:ascii="Times New Roman" w:hAnsi="Times New Roman" w:cs="Times New Roman"/>
        </w:rPr>
        <w:t>re all x5 or 5x</w:t>
      </w:r>
      <w:r>
        <w:rPr>
          <w:rFonts w:ascii="Times New Roman" w:hAnsi="Times New Roman" w:cs="Times New Roman"/>
        </w:rPr>
        <w:t>.</w:t>
      </w:r>
      <w:r w:rsidR="005402E7" w:rsidRPr="005402E7">
        <w:rPr>
          <w:rFonts w:ascii="Times New Roman" w:hAnsi="Times New Roman" w:cs="Times New Roman"/>
        </w:rPr>
        <w:t xml:space="preserve"> Double x is 2x, </w:t>
      </w:r>
      <w:r>
        <w:rPr>
          <w:rFonts w:ascii="Times New Roman" w:hAnsi="Times New Roman" w:cs="Times New Roman"/>
        </w:rPr>
        <w:t>triple 5 is 3</w:t>
      </w:r>
      <w:r w:rsidR="005402E7" w:rsidRPr="005402E7">
        <w:rPr>
          <w:rFonts w:ascii="Times New Roman" w:hAnsi="Times New Roman" w:cs="Times New Roman"/>
        </w:rPr>
        <w:t>(5)</w:t>
      </w:r>
      <w:r>
        <w:rPr>
          <w:rFonts w:ascii="Times New Roman" w:hAnsi="Times New Roman" w:cs="Times New Roman"/>
        </w:rPr>
        <w:t>.</w:t>
      </w:r>
      <w:r w:rsidR="005402E7" w:rsidRPr="005402E7">
        <w:rPr>
          <w:rFonts w:ascii="Times New Roman" w:hAnsi="Times New Roman" w:cs="Times New Roman"/>
        </w:rPr>
        <w:t xml:space="preserve"> </w:t>
      </w:r>
    </w:p>
    <w:p w14:paraId="78B31209" w14:textId="557F51DE" w:rsidR="005402E7" w:rsidRPr="005402E7" w:rsidRDefault="005402E7" w:rsidP="00B34631">
      <w:pPr>
        <w:spacing w:after="120"/>
        <w:ind w:left="720"/>
        <w:rPr>
          <w:rFonts w:ascii="Times New Roman" w:hAnsi="Times New Roman" w:cs="Times New Roman"/>
        </w:rPr>
      </w:pPr>
      <w:r w:rsidRPr="005402E7">
        <w:rPr>
          <w:rFonts w:ascii="Times New Roman" w:hAnsi="Times New Roman" w:cs="Times New Roman"/>
        </w:rPr>
        <w:t>Division: Result is quotient.  Long division symbols – inside have dividend, outside have divisor.  Fraction form has numerator, dividend on top and divisor denominator below.  Key words: divide, divided by</w:t>
      </w:r>
      <w:r w:rsidR="00B34631" w:rsidRPr="005402E7">
        <w:rPr>
          <w:rFonts w:ascii="Times New Roman" w:hAnsi="Times New Roman" w:cs="Times New Roman"/>
        </w:rPr>
        <w:t>, share</w:t>
      </w:r>
      <w:r w:rsidRPr="005402E7">
        <w:rPr>
          <w:rFonts w:ascii="Times New Roman" w:hAnsi="Times New Roman" w:cs="Times New Roman"/>
        </w:rPr>
        <w:t xml:space="preserve"> equally, per, quotient</w:t>
      </w:r>
      <w:r w:rsidR="00B34631">
        <w:rPr>
          <w:rFonts w:ascii="Times New Roman" w:hAnsi="Times New Roman" w:cs="Times New Roman"/>
        </w:rPr>
        <w:t>.</w:t>
      </w:r>
    </w:p>
    <w:p w14:paraId="1F2605A8" w14:textId="41E8BBA2" w:rsidR="005402E7" w:rsidRDefault="00B34631" w:rsidP="00383265">
      <w:pPr>
        <w:spacing w:after="120"/>
        <w:ind w:left="720"/>
        <w:rPr>
          <w:rFonts w:ascii="Times New Roman" w:hAnsi="Times New Roman" w:cs="Times New Roman"/>
        </w:rPr>
      </w:pPr>
      <w:r>
        <w:rPr>
          <w:rFonts w:ascii="Times New Roman" w:hAnsi="Times New Roman" w:cs="Times New Roman"/>
        </w:rPr>
        <w:t xml:space="preserve">Examples: </w:t>
      </w:r>
      <w:r w:rsidR="005402E7" w:rsidRPr="005402E7">
        <w:rPr>
          <w:rFonts w:ascii="Times New Roman" w:hAnsi="Times New Roman" w:cs="Times New Roman"/>
        </w:rPr>
        <w:t xml:space="preserve">Divide x by 5, x divided by 5, divide x equally among </w:t>
      </w:r>
      <w:r>
        <w:rPr>
          <w:rFonts w:ascii="Times New Roman" w:hAnsi="Times New Roman" w:cs="Times New Roman"/>
        </w:rPr>
        <w:t xml:space="preserve">5 people, the quotient of x and </w:t>
      </w:r>
      <w:r w:rsidR="005402E7" w:rsidRPr="005402E7">
        <w:rPr>
          <w:rFonts w:ascii="Times New Roman" w:hAnsi="Times New Roman" w:cs="Times New Roman"/>
        </w:rPr>
        <w:t>5   … are all x/5</w:t>
      </w:r>
      <w:r>
        <w:rPr>
          <w:rFonts w:ascii="Times New Roman" w:hAnsi="Times New Roman" w:cs="Times New Roman"/>
        </w:rPr>
        <w:t xml:space="preserve">. </w:t>
      </w:r>
      <w:r w:rsidR="005402E7" w:rsidRPr="005402E7">
        <w:rPr>
          <w:rFonts w:ascii="Times New Roman" w:hAnsi="Times New Roman" w:cs="Times New Roman"/>
        </w:rPr>
        <w:t>(</w:t>
      </w:r>
      <w:r w:rsidR="00383265" w:rsidRPr="005402E7">
        <w:rPr>
          <w:rFonts w:ascii="Times New Roman" w:hAnsi="Times New Roman" w:cs="Times New Roman"/>
        </w:rPr>
        <w:t>Show</w:t>
      </w:r>
      <w:r w:rsidR="005402E7" w:rsidRPr="005402E7">
        <w:rPr>
          <w:rFonts w:ascii="Times New Roman" w:hAnsi="Times New Roman" w:cs="Times New Roman"/>
        </w:rPr>
        <w:t xml:space="preserve"> multiple symbols</w:t>
      </w:r>
      <w:r w:rsidR="00383265">
        <w:rPr>
          <w:rFonts w:ascii="Times New Roman" w:hAnsi="Times New Roman" w:cs="Times New Roman"/>
        </w:rPr>
        <w:t>.</w:t>
      </w:r>
      <w:r w:rsidR="005402E7" w:rsidRPr="005402E7">
        <w:rPr>
          <w:rFonts w:ascii="Times New Roman" w:hAnsi="Times New Roman" w:cs="Times New Roman"/>
        </w:rPr>
        <w:t xml:space="preserve">) </w:t>
      </w:r>
    </w:p>
    <w:p w14:paraId="0C117270" w14:textId="5D7A58C0" w:rsidR="00A566DE" w:rsidRPr="00A566DE" w:rsidRDefault="00A566DE" w:rsidP="00A566DE">
      <w:pPr>
        <w:spacing w:after="120"/>
        <w:ind w:left="720"/>
        <w:rPr>
          <w:rFonts w:ascii="Times New Roman" w:hAnsi="Times New Roman" w:cs="Times New Roman"/>
        </w:rPr>
      </w:pPr>
      <w:r>
        <w:rPr>
          <w:rFonts w:ascii="Times New Roman" w:hAnsi="Times New Roman" w:cs="Times New Roman"/>
        </w:rPr>
        <w:t>FYI: Some useful game websites on arithmetic operations:</w:t>
      </w:r>
    </w:p>
    <w:p w14:paraId="145FFAC6" w14:textId="77777777" w:rsidR="00A566DE" w:rsidRDefault="00BF19BC" w:rsidP="00A566DE">
      <w:pPr>
        <w:spacing w:after="0"/>
        <w:ind w:left="720" w:firstLine="720"/>
      </w:pPr>
      <w:hyperlink r:id="rId11">
        <w:r w:rsidR="00A566DE" w:rsidRPr="094F34CE">
          <w:rPr>
            <w:rStyle w:val="Hyperlink"/>
            <w:rFonts w:ascii="Times New Roman" w:eastAsia="Times New Roman" w:hAnsi="Times New Roman" w:cs="Times New Roman"/>
          </w:rPr>
          <w:t>http://arithmetic.zetamac.com/</w:t>
        </w:r>
      </w:hyperlink>
    </w:p>
    <w:p w14:paraId="45A2A7F0" w14:textId="18438F9E" w:rsidR="00A566DE" w:rsidRPr="00A566DE" w:rsidRDefault="00BF19BC" w:rsidP="00A566DE">
      <w:pPr>
        <w:spacing w:after="120"/>
        <w:ind w:left="720" w:firstLine="720"/>
      </w:pPr>
      <w:hyperlink r:id="rId12">
        <w:r w:rsidR="00A566DE" w:rsidRPr="094F34CE">
          <w:rPr>
            <w:rStyle w:val="Hyperlink"/>
            <w:rFonts w:ascii="Times New Roman" w:eastAsia="Times New Roman" w:hAnsi="Times New Roman" w:cs="Times New Roman"/>
          </w:rPr>
          <w:t>http://mental-math-trainer.com/</w:t>
        </w:r>
      </w:hyperlink>
    </w:p>
    <w:p w14:paraId="10B3B3E8" w14:textId="75B66342" w:rsidR="005402E7" w:rsidRPr="00437E5E" w:rsidRDefault="00655356" w:rsidP="00473F85">
      <w:pPr>
        <w:pStyle w:val="ListParagraph"/>
        <w:numPr>
          <w:ilvl w:val="0"/>
          <w:numId w:val="14"/>
        </w:numPr>
        <w:spacing w:after="120" w:line="240" w:lineRule="auto"/>
        <w:rPr>
          <w:rFonts w:ascii="Times New Roman" w:hAnsi="Times New Roman" w:cs="Times New Roman"/>
        </w:rPr>
      </w:pPr>
      <w:r>
        <w:rPr>
          <w:rFonts w:ascii="Times New Roman" w:hAnsi="Times New Roman" w:cs="Times New Roman"/>
        </w:rPr>
        <w:t>On</w:t>
      </w:r>
      <w:r w:rsidR="005402E7" w:rsidRPr="00437E5E">
        <w:rPr>
          <w:rFonts w:ascii="Times New Roman" w:hAnsi="Times New Roman" w:cs="Times New Roman"/>
        </w:rPr>
        <w:t xml:space="preserve"> the </w:t>
      </w:r>
      <w:r w:rsidR="00383265">
        <w:rPr>
          <w:rFonts w:ascii="Times New Roman" w:hAnsi="Times New Roman" w:cs="Times New Roman"/>
        </w:rPr>
        <w:t>Activity handout</w:t>
      </w:r>
      <w:r w:rsidR="005402E7" w:rsidRPr="00437E5E">
        <w:rPr>
          <w:rFonts w:ascii="Times New Roman" w:hAnsi="Times New Roman" w:cs="Times New Roman"/>
        </w:rPr>
        <w:t xml:space="preserve">, and have students reflect on the questions related to measurements in Peru (and Europe) and the cultural norm </w:t>
      </w:r>
      <w:r w:rsidR="00383265">
        <w:rPr>
          <w:rFonts w:ascii="Times New Roman" w:hAnsi="Times New Roman" w:cs="Times New Roman"/>
        </w:rPr>
        <w:t>of approximating an ingredient.</w:t>
      </w:r>
      <w:r w:rsidR="005402E7" w:rsidRPr="00437E5E">
        <w:rPr>
          <w:rFonts w:ascii="Times New Roman" w:hAnsi="Times New Roman" w:cs="Times New Roman"/>
        </w:rPr>
        <w:t xml:space="preserve"> Give them a few minutes and then follow-up with </w:t>
      </w:r>
      <w:proofErr w:type="gramStart"/>
      <w:r w:rsidR="005402E7" w:rsidRPr="00437E5E">
        <w:rPr>
          <w:rFonts w:ascii="Times New Roman" w:hAnsi="Times New Roman" w:cs="Times New Roman"/>
        </w:rPr>
        <w:t>class as a whole</w:t>
      </w:r>
      <w:proofErr w:type="gramEnd"/>
      <w:r w:rsidR="005402E7" w:rsidRPr="00437E5E">
        <w:rPr>
          <w:rFonts w:ascii="Times New Roman" w:hAnsi="Times New Roman" w:cs="Times New Roman"/>
        </w:rPr>
        <w:t xml:space="preserve">. </w:t>
      </w:r>
    </w:p>
    <w:p w14:paraId="18050BE4" w14:textId="3BC89842" w:rsidR="00383265" w:rsidRDefault="005402E7" w:rsidP="00473F85">
      <w:pPr>
        <w:spacing w:after="120" w:line="240" w:lineRule="auto"/>
        <w:ind w:firstLine="720"/>
        <w:rPr>
          <w:rFonts w:ascii="Times New Roman" w:hAnsi="Times New Roman" w:cs="Times New Roman"/>
        </w:rPr>
      </w:pPr>
      <w:r w:rsidRPr="00437E5E">
        <w:rPr>
          <w:rFonts w:ascii="Times New Roman" w:hAnsi="Times New Roman" w:cs="Times New Roman"/>
        </w:rPr>
        <w:t>Context:  Cooking</w:t>
      </w:r>
      <w:r w:rsidR="00383265">
        <w:rPr>
          <w:rFonts w:ascii="Times New Roman" w:hAnsi="Times New Roman" w:cs="Times New Roman"/>
        </w:rPr>
        <w:t xml:space="preserve"> </w:t>
      </w:r>
      <w:r w:rsidR="00383265" w:rsidRPr="005402E7">
        <w:rPr>
          <w:rFonts w:ascii="Times New Roman" w:hAnsi="Times New Roman" w:cs="Times New Roman"/>
        </w:rPr>
        <w:t>(Activity handout – Part 1</w:t>
      </w:r>
      <w:r w:rsidR="00383265">
        <w:rPr>
          <w:rFonts w:ascii="Times New Roman" w:hAnsi="Times New Roman" w:cs="Times New Roman"/>
        </w:rPr>
        <w:t>C</w:t>
      </w:r>
      <w:r w:rsidR="00383265" w:rsidRPr="005402E7">
        <w:rPr>
          <w:rFonts w:ascii="Times New Roman" w:hAnsi="Times New Roman" w:cs="Times New Roman"/>
        </w:rPr>
        <w:t>)</w:t>
      </w:r>
    </w:p>
    <w:p w14:paraId="5FC32272" w14:textId="20E54E99" w:rsidR="005402E7" w:rsidRPr="00437E5E" w:rsidRDefault="005402E7" w:rsidP="00473F85">
      <w:pPr>
        <w:spacing w:after="120" w:line="240" w:lineRule="auto"/>
        <w:ind w:firstLine="720"/>
        <w:rPr>
          <w:rFonts w:ascii="Times New Roman" w:hAnsi="Times New Roman" w:cs="Times New Roman"/>
        </w:rPr>
      </w:pPr>
      <w:r w:rsidRPr="00437E5E">
        <w:rPr>
          <w:rFonts w:ascii="Times New Roman" w:hAnsi="Times New Roman" w:cs="Times New Roman"/>
        </w:rPr>
        <w:t xml:space="preserve">Different cultures share recipes different ways.  Verbal, written, visual… </w:t>
      </w:r>
    </w:p>
    <w:p w14:paraId="5C0D49A0" w14:textId="77777777" w:rsidR="005402E7" w:rsidRPr="00437E5E" w:rsidRDefault="005402E7" w:rsidP="00473F85">
      <w:pPr>
        <w:spacing w:after="120" w:line="240" w:lineRule="auto"/>
        <w:ind w:firstLine="720"/>
        <w:rPr>
          <w:rFonts w:ascii="Times New Roman" w:hAnsi="Times New Roman" w:cs="Times New Roman"/>
        </w:rPr>
      </w:pPr>
      <w:r w:rsidRPr="00437E5E">
        <w:rPr>
          <w:rFonts w:ascii="Times New Roman" w:hAnsi="Times New Roman" w:cs="Times New Roman"/>
        </w:rPr>
        <w:t xml:space="preserve">This is an example of a Peruvian recipe for Ceviche. </w:t>
      </w:r>
    </w:p>
    <w:p w14:paraId="280EBFE9" w14:textId="77777777" w:rsidR="00473F85" w:rsidRPr="00CA1382" w:rsidRDefault="005402E7" w:rsidP="00473F85">
      <w:pPr>
        <w:pStyle w:val="ListParagraph"/>
        <w:spacing w:after="120" w:line="240" w:lineRule="auto"/>
        <w:rPr>
          <w:rFonts w:ascii="Times New Roman" w:hAnsi="Times New Roman" w:cs="Times New Roman"/>
          <w:highlight w:val="yellow"/>
        </w:rPr>
      </w:pPr>
      <w:r w:rsidRPr="00CA1382">
        <w:rPr>
          <w:rFonts w:ascii="Times New Roman" w:hAnsi="Times New Roman" w:cs="Times New Roman"/>
          <w:highlight w:val="yellow"/>
        </w:rPr>
        <w:t xml:space="preserve">Now ask students to </w:t>
      </w:r>
      <w:r w:rsidR="00473F85" w:rsidRPr="00CA1382">
        <w:rPr>
          <w:rFonts w:ascii="Times New Roman" w:hAnsi="Times New Roman" w:cs="Times New Roman"/>
          <w:highlight w:val="yellow"/>
        </w:rPr>
        <w:t>(3)</w:t>
      </w:r>
      <w:r w:rsidRPr="00CA1382">
        <w:rPr>
          <w:rFonts w:ascii="Times New Roman" w:hAnsi="Times New Roman" w:cs="Times New Roman"/>
          <w:highlight w:val="yellow"/>
        </w:rPr>
        <w:t xml:space="preserve"> double the original recipe. (Pairs or individual work)</w:t>
      </w:r>
    </w:p>
    <w:p w14:paraId="7F371F5C" w14:textId="25256E8C" w:rsidR="005402E7" w:rsidRPr="00473F85" w:rsidRDefault="00473F85" w:rsidP="00473F85">
      <w:pPr>
        <w:spacing w:after="120" w:line="240" w:lineRule="auto"/>
        <w:ind w:firstLine="720"/>
        <w:rPr>
          <w:rFonts w:ascii="Times New Roman" w:hAnsi="Times New Roman" w:cs="Times New Roman"/>
        </w:rPr>
      </w:pPr>
      <w:r w:rsidRPr="00CA1382">
        <w:rPr>
          <w:rFonts w:ascii="Times New Roman" w:hAnsi="Times New Roman" w:cs="Times New Roman"/>
          <w:highlight w:val="yellow"/>
        </w:rPr>
        <w:t>Then (4)</w:t>
      </w:r>
      <w:r w:rsidR="005402E7" w:rsidRPr="00CA1382">
        <w:rPr>
          <w:rFonts w:ascii="Times New Roman" w:hAnsi="Times New Roman" w:cs="Times New Roman"/>
          <w:highlight w:val="yellow"/>
        </w:rPr>
        <w:t xml:space="preserve"> Have students divide the original recipe by 2.</w:t>
      </w:r>
      <w:r w:rsidR="005402E7" w:rsidRPr="00473F85">
        <w:rPr>
          <w:rFonts w:ascii="Times New Roman" w:hAnsi="Times New Roman" w:cs="Times New Roman"/>
        </w:rPr>
        <w:t xml:space="preserve">  </w:t>
      </w:r>
    </w:p>
    <w:p w14:paraId="20476FEF" w14:textId="28FE5889" w:rsidR="00A1750B" w:rsidRDefault="00A1750B" w:rsidP="00A1750B">
      <w:pPr>
        <w:spacing w:line="240" w:lineRule="auto"/>
        <w:rPr>
          <w:rFonts w:ascii="Times New Roman" w:hAnsi="Times New Roman" w:cs="Times New Roman"/>
          <w:b/>
          <w:sz w:val="24"/>
        </w:rPr>
      </w:pPr>
      <w:r>
        <w:rPr>
          <w:rFonts w:ascii="Times New Roman" w:hAnsi="Times New Roman" w:cs="Times New Roman"/>
          <w:b/>
          <w:sz w:val="24"/>
        </w:rPr>
        <w:t>Guided Practice/Interactive Modeling (2</w:t>
      </w:r>
      <w:r w:rsidR="00E30445">
        <w:rPr>
          <w:rFonts w:ascii="Times New Roman" w:hAnsi="Times New Roman" w:cs="Times New Roman"/>
          <w:b/>
          <w:sz w:val="24"/>
        </w:rPr>
        <w:t>5</w:t>
      </w:r>
      <w:r>
        <w:rPr>
          <w:rFonts w:ascii="Times New Roman" w:hAnsi="Times New Roman" w:cs="Times New Roman"/>
          <w:b/>
          <w:sz w:val="24"/>
        </w:rPr>
        <w:t xml:space="preserve"> minutes)</w:t>
      </w:r>
    </w:p>
    <w:p w14:paraId="2A788731" w14:textId="26CFA3C4" w:rsidR="00E30445" w:rsidRPr="00437E5E" w:rsidRDefault="00E30445" w:rsidP="00E30445">
      <w:pPr>
        <w:pStyle w:val="ListParagraph"/>
        <w:numPr>
          <w:ilvl w:val="0"/>
          <w:numId w:val="14"/>
        </w:numPr>
        <w:rPr>
          <w:rFonts w:ascii="Times New Roman" w:hAnsi="Times New Roman" w:cs="Times New Roman"/>
        </w:rPr>
      </w:pPr>
      <w:r w:rsidRPr="00437E5E">
        <w:rPr>
          <w:rFonts w:ascii="Times New Roman" w:hAnsi="Times New Roman" w:cs="Times New Roman"/>
        </w:rPr>
        <w:t xml:space="preserve">Refer </w:t>
      </w:r>
      <w:r>
        <w:rPr>
          <w:rFonts w:ascii="Times New Roman" w:hAnsi="Times New Roman" w:cs="Times New Roman"/>
        </w:rPr>
        <w:t>Activity</w:t>
      </w:r>
      <w:r w:rsidRPr="00437E5E">
        <w:rPr>
          <w:rFonts w:ascii="Times New Roman" w:hAnsi="Times New Roman" w:cs="Times New Roman"/>
        </w:rPr>
        <w:t xml:space="preserve"> handout</w:t>
      </w:r>
      <w:r>
        <w:rPr>
          <w:rFonts w:ascii="Times New Roman" w:hAnsi="Times New Roman" w:cs="Times New Roman"/>
        </w:rPr>
        <w:t xml:space="preserve"> Part 1C, section 5.</w:t>
      </w:r>
      <w:r w:rsidRPr="00437E5E">
        <w:rPr>
          <w:rFonts w:ascii="Times New Roman" w:hAnsi="Times New Roman" w:cs="Times New Roman"/>
        </w:rPr>
        <w:t xml:space="preserve"> Give examples below and then have students create more basic examples to explain the properties. </w:t>
      </w:r>
      <w:r w:rsidRPr="00437E5E">
        <w:rPr>
          <w:rFonts w:ascii="Times New Roman" w:hAnsi="Times New Roman" w:cs="Times New Roman"/>
        </w:rPr>
        <w:br/>
        <w:t xml:space="preserve">Interactive Discussion </w:t>
      </w:r>
    </w:p>
    <w:p w14:paraId="6CE73CDD" w14:textId="77777777" w:rsidR="00E30445" w:rsidRPr="00437E5E" w:rsidRDefault="00E30445" w:rsidP="00E30445">
      <w:pPr>
        <w:pStyle w:val="ListParagraph"/>
        <w:numPr>
          <w:ilvl w:val="1"/>
          <w:numId w:val="14"/>
        </w:numPr>
        <w:rPr>
          <w:rFonts w:ascii="Times New Roman" w:hAnsi="Times New Roman" w:cs="Times New Roman"/>
        </w:rPr>
      </w:pPr>
      <w:r w:rsidRPr="00437E5E">
        <w:rPr>
          <w:rFonts w:ascii="Times New Roman" w:hAnsi="Times New Roman" w:cs="Times New Roman"/>
        </w:rPr>
        <w:t xml:space="preserve">Addition: </w:t>
      </w:r>
    </w:p>
    <w:p w14:paraId="7E16D0DC" w14:textId="05034C6F" w:rsidR="00E30445" w:rsidRPr="00437E5E" w:rsidRDefault="001E6872" w:rsidP="00E30445">
      <w:pPr>
        <w:pStyle w:val="ListParagraph"/>
        <w:numPr>
          <w:ilvl w:val="2"/>
          <w:numId w:val="14"/>
        </w:numPr>
        <w:rPr>
          <w:rFonts w:ascii="Times New Roman" w:hAnsi="Times New Roman" w:cs="Times New Roman"/>
        </w:rPr>
      </w:pPr>
      <w:r w:rsidRPr="00437E5E">
        <w:rPr>
          <w:rFonts w:ascii="Times New Roman" w:hAnsi="Times New Roman" w:cs="Times New Roman"/>
        </w:rPr>
        <w:t>Possible</w:t>
      </w:r>
      <w:r w:rsidR="00E30445" w:rsidRPr="00437E5E">
        <w:rPr>
          <w:rFonts w:ascii="Times New Roman" w:hAnsi="Times New Roman" w:cs="Times New Roman"/>
        </w:rPr>
        <w:t xml:space="preserve"> steps for adding numbers like 756 and 39 (using carrying and digits)</w:t>
      </w:r>
      <w:r>
        <w:rPr>
          <w:rFonts w:ascii="Times New Roman" w:hAnsi="Times New Roman" w:cs="Times New Roman"/>
        </w:rPr>
        <w:t>.</w:t>
      </w:r>
      <w:r w:rsidR="00E30445" w:rsidRPr="00437E5E">
        <w:rPr>
          <w:rFonts w:ascii="Times New Roman" w:hAnsi="Times New Roman" w:cs="Times New Roman"/>
        </w:rPr>
        <w:t xml:space="preserve"> </w:t>
      </w:r>
    </w:p>
    <w:p w14:paraId="4C577B63" w14:textId="3F8224C1" w:rsidR="00E30445" w:rsidRPr="00437E5E" w:rsidRDefault="001E6872" w:rsidP="00E30445">
      <w:pPr>
        <w:pStyle w:val="ListParagraph"/>
        <w:numPr>
          <w:ilvl w:val="2"/>
          <w:numId w:val="14"/>
        </w:numPr>
        <w:rPr>
          <w:rFonts w:ascii="Times New Roman" w:hAnsi="Times New Roman" w:cs="Times New Roman"/>
        </w:rPr>
      </w:pPr>
      <w:r w:rsidRPr="00437E5E">
        <w:rPr>
          <w:rFonts w:ascii="Times New Roman" w:hAnsi="Times New Roman" w:cs="Times New Roman"/>
        </w:rPr>
        <w:t>Properties</w:t>
      </w:r>
      <w:r w:rsidR="00E30445" w:rsidRPr="00437E5E">
        <w:rPr>
          <w:rFonts w:ascii="Times New Roman" w:hAnsi="Times New Roman" w:cs="Times New Roman"/>
        </w:rPr>
        <w:t>: adding 500 + 0 or 0 + 500 (addition property of 0 and commutative property of addition)</w:t>
      </w:r>
      <w:r>
        <w:rPr>
          <w:rFonts w:ascii="Times New Roman" w:hAnsi="Times New Roman" w:cs="Times New Roman"/>
        </w:rPr>
        <w:t>.</w:t>
      </w:r>
    </w:p>
    <w:p w14:paraId="53255B5B" w14:textId="33ED16AC" w:rsidR="00E30445" w:rsidRPr="00437E5E" w:rsidRDefault="001E6872" w:rsidP="00E30445">
      <w:pPr>
        <w:pStyle w:val="ListParagraph"/>
        <w:ind w:left="2160"/>
        <w:rPr>
          <w:rFonts w:ascii="Times New Roman" w:hAnsi="Times New Roman" w:cs="Times New Roman"/>
        </w:rPr>
      </w:pPr>
      <w:r w:rsidRPr="00437E5E">
        <w:rPr>
          <w:rFonts w:ascii="Times New Roman" w:hAnsi="Times New Roman" w:cs="Times New Roman"/>
        </w:rPr>
        <w:t>Adding</w:t>
      </w:r>
      <w:r w:rsidR="00E30445" w:rsidRPr="00437E5E">
        <w:rPr>
          <w:rFonts w:ascii="Times New Roman" w:hAnsi="Times New Roman" w:cs="Times New Roman"/>
        </w:rPr>
        <w:t xml:space="preserve"> x + 6x + </w:t>
      </w:r>
      <w:r w:rsidRPr="00437E5E">
        <w:rPr>
          <w:rFonts w:ascii="Times New Roman" w:hAnsi="Times New Roman" w:cs="Times New Roman"/>
        </w:rPr>
        <w:t>4x possibilities</w:t>
      </w:r>
      <w:r w:rsidR="00E30445" w:rsidRPr="00437E5E">
        <w:rPr>
          <w:rFonts w:ascii="Times New Roman" w:hAnsi="Times New Roman" w:cs="Times New Roman"/>
        </w:rPr>
        <w:t xml:space="preserve"> (x + 6x) + </w:t>
      </w:r>
      <w:r w:rsidRPr="00437E5E">
        <w:rPr>
          <w:rFonts w:ascii="Times New Roman" w:hAnsi="Times New Roman" w:cs="Times New Roman"/>
        </w:rPr>
        <w:t>4x versus</w:t>
      </w:r>
      <w:r w:rsidR="00E30445" w:rsidRPr="00437E5E">
        <w:rPr>
          <w:rFonts w:ascii="Times New Roman" w:hAnsi="Times New Roman" w:cs="Times New Roman"/>
        </w:rPr>
        <w:t xml:space="preserve"> x + (6x + 4x) (associative property of addition)</w:t>
      </w:r>
      <w:r>
        <w:rPr>
          <w:rFonts w:ascii="Times New Roman" w:hAnsi="Times New Roman" w:cs="Times New Roman"/>
        </w:rPr>
        <w:t>.</w:t>
      </w:r>
      <w:r w:rsidR="00E30445" w:rsidRPr="00437E5E">
        <w:rPr>
          <w:rFonts w:ascii="Times New Roman" w:hAnsi="Times New Roman" w:cs="Times New Roman"/>
        </w:rPr>
        <w:t xml:space="preserve">  Purpose of properties? </w:t>
      </w:r>
    </w:p>
    <w:p w14:paraId="5B2E9C75" w14:textId="77777777" w:rsidR="00E30445" w:rsidRPr="00437E5E" w:rsidRDefault="00E30445" w:rsidP="00E30445">
      <w:pPr>
        <w:pStyle w:val="ListParagraph"/>
        <w:numPr>
          <w:ilvl w:val="1"/>
          <w:numId w:val="14"/>
        </w:numPr>
        <w:rPr>
          <w:rFonts w:ascii="Times New Roman" w:hAnsi="Times New Roman" w:cs="Times New Roman"/>
        </w:rPr>
      </w:pPr>
      <w:r w:rsidRPr="00437E5E">
        <w:rPr>
          <w:rFonts w:ascii="Times New Roman" w:hAnsi="Times New Roman" w:cs="Times New Roman"/>
        </w:rPr>
        <w:t>Subtraction:</w:t>
      </w:r>
    </w:p>
    <w:p w14:paraId="26350BA6" w14:textId="77777777" w:rsidR="00E30445" w:rsidRPr="00437E5E" w:rsidRDefault="00E30445" w:rsidP="00E30445">
      <w:pPr>
        <w:pStyle w:val="ListParagraph"/>
        <w:numPr>
          <w:ilvl w:val="2"/>
          <w:numId w:val="14"/>
        </w:numPr>
        <w:rPr>
          <w:rFonts w:ascii="Times New Roman" w:hAnsi="Times New Roman" w:cs="Times New Roman"/>
        </w:rPr>
      </w:pPr>
      <w:r w:rsidRPr="00437E5E">
        <w:rPr>
          <w:rFonts w:ascii="Times New Roman" w:hAnsi="Times New Roman" w:cs="Times New Roman"/>
        </w:rPr>
        <w:t xml:space="preserve">Subtract digits starting in </w:t>
      </w:r>
      <w:proofErr w:type="spellStart"/>
      <w:proofErr w:type="gramStart"/>
      <w:r w:rsidRPr="00437E5E">
        <w:rPr>
          <w:rFonts w:ascii="Times New Roman" w:hAnsi="Times New Roman" w:cs="Times New Roman"/>
        </w:rPr>
        <w:t>ones</w:t>
      </w:r>
      <w:proofErr w:type="spellEnd"/>
      <w:proofErr w:type="gramEnd"/>
      <w:r w:rsidRPr="00437E5E">
        <w:rPr>
          <w:rFonts w:ascii="Times New Roman" w:hAnsi="Times New Roman" w:cs="Times New Roman"/>
        </w:rPr>
        <w:t xml:space="preserve"> place, then tens place, and so on.  </w:t>
      </w:r>
    </w:p>
    <w:p w14:paraId="5C0C9C4C" w14:textId="5D624265" w:rsidR="00E30445" w:rsidRPr="00437E5E" w:rsidRDefault="00E30445" w:rsidP="00E30445">
      <w:pPr>
        <w:pStyle w:val="ListParagraph"/>
        <w:numPr>
          <w:ilvl w:val="2"/>
          <w:numId w:val="14"/>
        </w:numPr>
        <w:rPr>
          <w:rFonts w:ascii="Times New Roman" w:hAnsi="Times New Roman" w:cs="Times New Roman"/>
        </w:rPr>
      </w:pPr>
      <w:r w:rsidRPr="00437E5E">
        <w:rPr>
          <w:rFonts w:ascii="Times New Roman" w:hAnsi="Times New Roman" w:cs="Times New Roman"/>
        </w:rPr>
        <w:t>Show vertical subtraction and solicit feedback on visual difference between this and horizontal subtraction (use 756 – 32 as an example, the</w:t>
      </w:r>
      <w:r w:rsidR="001E6872">
        <w:rPr>
          <w:rFonts w:ascii="Times New Roman" w:hAnsi="Times New Roman" w:cs="Times New Roman"/>
        </w:rPr>
        <w:t>n</w:t>
      </w:r>
      <w:r w:rsidRPr="00437E5E">
        <w:rPr>
          <w:rFonts w:ascii="Times New Roman" w:hAnsi="Times New Roman" w:cs="Times New Roman"/>
        </w:rPr>
        <w:t xml:space="preserve"> 756 - 39)</w:t>
      </w:r>
      <w:r w:rsidR="001E6872">
        <w:rPr>
          <w:rFonts w:ascii="Times New Roman" w:hAnsi="Times New Roman" w:cs="Times New Roman"/>
        </w:rPr>
        <w:t>.</w:t>
      </w:r>
      <w:r w:rsidRPr="00437E5E">
        <w:rPr>
          <w:rFonts w:ascii="Times New Roman" w:hAnsi="Times New Roman" w:cs="Times New Roman"/>
        </w:rPr>
        <w:t xml:space="preserve"> </w:t>
      </w:r>
    </w:p>
    <w:p w14:paraId="6AD4E3E7" w14:textId="77777777" w:rsidR="00E30445" w:rsidRPr="00437E5E" w:rsidRDefault="00E30445" w:rsidP="00E30445">
      <w:pPr>
        <w:pStyle w:val="ListParagraph"/>
        <w:numPr>
          <w:ilvl w:val="1"/>
          <w:numId w:val="14"/>
        </w:numPr>
        <w:rPr>
          <w:rFonts w:ascii="Times New Roman" w:hAnsi="Times New Roman" w:cs="Times New Roman"/>
        </w:rPr>
      </w:pPr>
      <w:proofErr w:type="gramStart"/>
      <w:r w:rsidRPr="00437E5E">
        <w:rPr>
          <w:rFonts w:ascii="Times New Roman" w:hAnsi="Times New Roman" w:cs="Times New Roman"/>
        </w:rPr>
        <w:t>Multiplication :</w:t>
      </w:r>
      <w:proofErr w:type="gramEnd"/>
    </w:p>
    <w:p w14:paraId="0437FC06" w14:textId="263A32FA" w:rsidR="00E30445" w:rsidRPr="00437E5E" w:rsidRDefault="00E30445" w:rsidP="00E30445">
      <w:pPr>
        <w:pStyle w:val="ListParagraph"/>
        <w:numPr>
          <w:ilvl w:val="2"/>
          <w:numId w:val="14"/>
        </w:numPr>
        <w:rPr>
          <w:rFonts w:ascii="Times New Roman" w:hAnsi="Times New Roman" w:cs="Times New Roman"/>
        </w:rPr>
      </w:pPr>
      <w:r w:rsidRPr="00437E5E">
        <w:rPr>
          <w:rFonts w:ascii="Times New Roman" w:hAnsi="Times New Roman" w:cs="Times New Roman"/>
        </w:rPr>
        <w:t>Ask how to deal with 250 + 250 + 250 + 250 for example</w:t>
      </w:r>
      <w:r w:rsidR="001E6872">
        <w:rPr>
          <w:rFonts w:ascii="Times New Roman" w:hAnsi="Times New Roman" w:cs="Times New Roman"/>
        </w:rPr>
        <w:t>.</w:t>
      </w:r>
    </w:p>
    <w:p w14:paraId="72CC2341" w14:textId="4BE0AA19" w:rsidR="00E30445" w:rsidRPr="00437E5E" w:rsidRDefault="00E30445" w:rsidP="00E30445">
      <w:pPr>
        <w:pStyle w:val="ListParagraph"/>
        <w:numPr>
          <w:ilvl w:val="2"/>
          <w:numId w:val="14"/>
        </w:numPr>
        <w:rPr>
          <w:rFonts w:ascii="Times New Roman" w:hAnsi="Times New Roman" w:cs="Times New Roman"/>
        </w:rPr>
      </w:pPr>
      <w:r w:rsidRPr="00437E5E">
        <w:rPr>
          <w:rFonts w:ascii="Times New Roman" w:hAnsi="Times New Roman" w:cs="Times New Roman"/>
        </w:rPr>
        <w:t xml:space="preserve">Ask regarding steps used to double the original recipe </w:t>
      </w:r>
      <w:r w:rsidR="001E6872">
        <w:rPr>
          <w:rFonts w:ascii="Times New Roman" w:hAnsi="Times New Roman" w:cs="Times New Roman"/>
        </w:rPr>
        <w:t>Activity handout Part 1C.</w:t>
      </w:r>
    </w:p>
    <w:p w14:paraId="4775E96E" w14:textId="627C13B1" w:rsidR="00E30445" w:rsidRPr="001E6872" w:rsidRDefault="00E30445" w:rsidP="001E6872">
      <w:pPr>
        <w:pStyle w:val="ListParagraph"/>
        <w:numPr>
          <w:ilvl w:val="2"/>
          <w:numId w:val="14"/>
        </w:numPr>
        <w:rPr>
          <w:rFonts w:ascii="Times New Roman" w:hAnsi="Times New Roman" w:cs="Times New Roman"/>
        </w:rPr>
      </w:pPr>
      <w:r w:rsidRPr="00437E5E">
        <w:rPr>
          <w:rFonts w:ascii="Times New Roman" w:hAnsi="Times New Roman" w:cs="Times New Roman"/>
        </w:rPr>
        <w:t xml:space="preserve">Properties of multiplication </w:t>
      </w:r>
      <w:proofErr w:type="gramStart"/>
      <w:r w:rsidRPr="00437E5E">
        <w:rPr>
          <w:rFonts w:ascii="Times New Roman" w:hAnsi="Times New Roman" w:cs="Times New Roman"/>
        </w:rPr>
        <w:t>( 5</w:t>
      </w:r>
      <w:proofErr w:type="gramEnd"/>
      <w:r w:rsidRPr="00437E5E">
        <w:rPr>
          <w:rFonts w:ascii="Times New Roman" w:hAnsi="Times New Roman" w:cs="Times New Roman"/>
        </w:rPr>
        <w:t xml:space="preserve"> * 0, multiplication property of 0; 5 * 1, multi</w:t>
      </w:r>
      <w:r w:rsidR="001E6872">
        <w:rPr>
          <w:rFonts w:ascii="Times New Roman" w:hAnsi="Times New Roman" w:cs="Times New Roman"/>
        </w:rPr>
        <w:t>plication property of 1;</w:t>
      </w:r>
      <w:r w:rsidRPr="00437E5E">
        <w:rPr>
          <w:rFonts w:ascii="Times New Roman" w:hAnsi="Times New Roman" w:cs="Times New Roman"/>
        </w:rPr>
        <w:t xml:space="preserve"> 2 * 250 vs 250*2 commutative property of multiplication and 2*3 *10 as (2 * 3) * 10 vs.  2 * (3*10).  Associa</w:t>
      </w:r>
      <w:r w:rsidR="001E6872">
        <w:rPr>
          <w:rFonts w:ascii="Times New Roman" w:hAnsi="Times New Roman" w:cs="Times New Roman"/>
        </w:rPr>
        <w:t>tive property of multiplication.</w:t>
      </w:r>
    </w:p>
    <w:p w14:paraId="1188F123" w14:textId="3AC29A65" w:rsidR="00E30445" w:rsidRPr="00437E5E" w:rsidRDefault="00E30445" w:rsidP="00E30445">
      <w:pPr>
        <w:pStyle w:val="ListParagraph"/>
        <w:numPr>
          <w:ilvl w:val="1"/>
          <w:numId w:val="14"/>
        </w:numPr>
        <w:rPr>
          <w:rFonts w:ascii="Times New Roman" w:hAnsi="Times New Roman" w:cs="Times New Roman"/>
        </w:rPr>
      </w:pPr>
      <w:r w:rsidRPr="00437E5E">
        <w:rPr>
          <w:rFonts w:ascii="Times New Roman" w:hAnsi="Times New Roman" w:cs="Times New Roman"/>
        </w:rPr>
        <w:t>Refer to different methods of long division that exis</w:t>
      </w:r>
      <w:r w:rsidR="001E6872">
        <w:rPr>
          <w:rFonts w:ascii="Times New Roman" w:hAnsi="Times New Roman" w:cs="Times New Roman"/>
        </w:rPr>
        <w:t>t in other continents/countries</w:t>
      </w:r>
    </w:p>
    <w:p w14:paraId="4D978CD4" w14:textId="77777777" w:rsidR="00E30445" w:rsidRPr="00437E5E" w:rsidRDefault="00BF19BC" w:rsidP="00E30445">
      <w:pPr>
        <w:pStyle w:val="ListParagraph"/>
        <w:numPr>
          <w:ilvl w:val="2"/>
          <w:numId w:val="14"/>
        </w:numPr>
        <w:rPr>
          <w:rFonts w:ascii="Times New Roman" w:hAnsi="Times New Roman" w:cs="Times New Roman"/>
        </w:rPr>
      </w:pPr>
      <w:hyperlink r:id="rId13" w:history="1">
        <w:r w:rsidR="00E30445" w:rsidRPr="00437E5E">
          <w:rPr>
            <w:rStyle w:val="Hyperlink"/>
            <w:rFonts w:ascii="Times New Roman" w:hAnsi="Times New Roman" w:cs="Times New Roman"/>
          </w:rPr>
          <w:t>http://www.showme.com/sh/?h=pVPM0ES</w:t>
        </w:r>
      </w:hyperlink>
      <w:r w:rsidR="00E30445" w:rsidRPr="00437E5E">
        <w:rPr>
          <w:rFonts w:ascii="Times New Roman" w:hAnsi="Times New Roman" w:cs="Times New Roman"/>
        </w:rPr>
        <w:t xml:space="preserve"> </w:t>
      </w:r>
    </w:p>
    <w:p w14:paraId="4A0274EF" w14:textId="7B2B2D95" w:rsidR="00E30445" w:rsidRPr="00437E5E" w:rsidRDefault="00E30445" w:rsidP="00E30445">
      <w:pPr>
        <w:pStyle w:val="ListParagraph"/>
        <w:numPr>
          <w:ilvl w:val="2"/>
          <w:numId w:val="14"/>
        </w:numPr>
        <w:rPr>
          <w:rFonts w:ascii="Times New Roman" w:hAnsi="Times New Roman" w:cs="Times New Roman"/>
        </w:rPr>
      </w:pPr>
      <w:r w:rsidRPr="00437E5E">
        <w:rPr>
          <w:rFonts w:ascii="Times New Roman" w:hAnsi="Times New Roman" w:cs="Times New Roman"/>
        </w:rPr>
        <w:t>Use their work to determine steps in dividing 500 by 2</w:t>
      </w:r>
      <w:r w:rsidR="00C042DA">
        <w:rPr>
          <w:rFonts w:ascii="Times New Roman" w:hAnsi="Times New Roman" w:cs="Times New Roman"/>
        </w:rPr>
        <w:t>.</w:t>
      </w:r>
    </w:p>
    <w:p w14:paraId="5B4CDF72" w14:textId="29614AEC" w:rsidR="00E30445" w:rsidRPr="00437E5E" w:rsidRDefault="00E30445" w:rsidP="00E30445">
      <w:pPr>
        <w:pStyle w:val="ListParagraph"/>
        <w:numPr>
          <w:ilvl w:val="2"/>
          <w:numId w:val="14"/>
        </w:numPr>
        <w:rPr>
          <w:rFonts w:ascii="Times New Roman" w:hAnsi="Times New Roman" w:cs="Times New Roman"/>
        </w:rPr>
      </w:pPr>
      <w:r w:rsidRPr="00437E5E">
        <w:rPr>
          <w:rFonts w:ascii="Times New Roman" w:hAnsi="Times New Roman" w:cs="Times New Roman"/>
        </w:rPr>
        <w:t xml:space="preserve">Now model an example like the quotient of 576 and </w:t>
      </w:r>
      <w:proofErr w:type="gramStart"/>
      <w:r w:rsidRPr="00437E5E">
        <w:rPr>
          <w:rFonts w:ascii="Times New Roman" w:hAnsi="Times New Roman" w:cs="Times New Roman"/>
        </w:rPr>
        <w:t>3  and</w:t>
      </w:r>
      <w:proofErr w:type="gramEnd"/>
      <w:r w:rsidRPr="00437E5E">
        <w:rPr>
          <w:rFonts w:ascii="Times New Roman" w:hAnsi="Times New Roman" w:cs="Times New Roman"/>
        </w:rPr>
        <w:t xml:space="preserve"> have students try a few more problems (work with setup, multiplication and subtraction sidebar w</w:t>
      </w:r>
      <w:r w:rsidR="00C042DA">
        <w:rPr>
          <w:rFonts w:ascii="Times New Roman" w:hAnsi="Times New Roman" w:cs="Times New Roman"/>
        </w:rPr>
        <w:t>ork and layout of long division.</w:t>
      </w:r>
    </w:p>
    <w:p w14:paraId="2F250476" w14:textId="146EBB86" w:rsidR="00E30445" w:rsidRPr="00437E5E" w:rsidRDefault="00E30445" w:rsidP="00E30445">
      <w:pPr>
        <w:pStyle w:val="ListParagraph"/>
        <w:numPr>
          <w:ilvl w:val="2"/>
          <w:numId w:val="14"/>
        </w:numPr>
        <w:rPr>
          <w:rFonts w:ascii="Times New Roman" w:hAnsi="Times New Roman" w:cs="Times New Roman"/>
        </w:rPr>
      </w:pPr>
      <w:r w:rsidRPr="00437E5E">
        <w:rPr>
          <w:rFonts w:ascii="Times New Roman" w:hAnsi="Times New Roman" w:cs="Times New Roman"/>
        </w:rPr>
        <w:t>Division properties of 0 and 1 (5/1, then 0/5 and 5/0)</w:t>
      </w:r>
      <w:r w:rsidR="00C042DA">
        <w:rPr>
          <w:rFonts w:ascii="Times New Roman" w:hAnsi="Times New Roman" w:cs="Times New Roman"/>
        </w:rPr>
        <w:t>.</w:t>
      </w:r>
      <w:r w:rsidRPr="00437E5E">
        <w:rPr>
          <w:rFonts w:ascii="Times New Roman" w:hAnsi="Times New Roman" w:cs="Times New Roman"/>
        </w:rPr>
        <w:t xml:space="preserve"> </w:t>
      </w:r>
    </w:p>
    <w:p w14:paraId="3A28F9DC" w14:textId="1C282B83" w:rsidR="00E30445" w:rsidRPr="00C042DA" w:rsidRDefault="00E30445" w:rsidP="00E30445">
      <w:pPr>
        <w:pStyle w:val="ListParagraph"/>
        <w:numPr>
          <w:ilvl w:val="2"/>
          <w:numId w:val="14"/>
        </w:numPr>
        <w:rPr>
          <w:rFonts w:ascii="Times New Roman" w:hAnsi="Times New Roman" w:cs="Times New Roman"/>
        </w:rPr>
      </w:pPr>
      <w:r w:rsidRPr="00C042DA">
        <w:rPr>
          <w:rFonts w:ascii="Times New Roman" w:hAnsi="Times New Roman" w:cs="Times New Roman"/>
        </w:rPr>
        <w:t>Introduce determining an average</w:t>
      </w:r>
      <w:r w:rsidR="00C042DA">
        <w:rPr>
          <w:rFonts w:ascii="Times New Roman" w:hAnsi="Times New Roman" w:cs="Times New Roman"/>
        </w:rPr>
        <w:t>.</w:t>
      </w:r>
      <w:r w:rsidRPr="00C042DA">
        <w:rPr>
          <w:rFonts w:ascii="Times New Roman" w:hAnsi="Times New Roman" w:cs="Times New Roman"/>
        </w:rPr>
        <w:t xml:space="preserve"> </w:t>
      </w:r>
    </w:p>
    <w:p w14:paraId="51064257" w14:textId="7120CFDD" w:rsidR="00E30445" w:rsidRPr="00437E5E" w:rsidRDefault="00C042DA" w:rsidP="00E30445">
      <w:pPr>
        <w:pStyle w:val="ListParagraph"/>
        <w:numPr>
          <w:ilvl w:val="0"/>
          <w:numId w:val="14"/>
        </w:numPr>
        <w:rPr>
          <w:rFonts w:ascii="Times New Roman" w:hAnsi="Times New Roman" w:cs="Times New Roman"/>
        </w:rPr>
      </w:pPr>
      <w:r>
        <w:rPr>
          <w:rFonts w:ascii="Times New Roman" w:hAnsi="Times New Roman" w:cs="Times New Roman"/>
        </w:rPr>
        <w:t>FYI:</w:t>
      </w:r>
      <w:r w:rsidR="00E30445" w:rsidRPr="00437E5E">
        <w:rPr>
          <w:rFonts w:ascii="Times New Roman" w:hAnsi="Times New Roman" w:cs="Times New Roman"/>
        </w:rPr>
        <w:t xml:space="preserve"> </w:t>
      </w:r>
      <w:r>
        <w:rPr>
          <w:rFonts w:ascii="Times New Roman" w:hAnsi="Times New Roman" w:cs="Times New Roman"/>
        </w:rPr>
        <w:t>P</w:t>
      </w:r>
      <w:r w:rsidR="00E30445" w:rsidRPr="00437E5E">
        <w:rPr>
          <w:rFonts w:ascii="Times New Roman" w:hAnsi="Times New Roman" w:cs="Times New Roman"/>
        </w:rPr>
        <w:t xml:space="preserve">ossibly give a preview of future work with decimals 28.3495 grams in an </w:t>
      </w:r>
      <w:r w:rsidRPr="00437E5E">
        <w:rPr>
          <w:rFonts w:ascii="Times New Roman" w:hAnsi="Times New Roman" w:cs="Times New Roman"/>
        </w:rPr>
        <w:t>ounce and</w:t>
      </w:r>
      <w:r w:rsidR="00E30445" w:rsidRPr="00437E5E">
        <w:rPr>
          <w:rFonts w:ascii="Times New Roman" w:hAnsi="Times New Roman" w:cs="Times New Roman"/>
        </w:rPr>
        <w:t xml:space="preserve"> .035274 ounces in one gram.  </w:t>
      </w:r>
    </w:p>
    <w:p w14:paraId="782BE024" w14:textId="1D45809F" w:rsidR="00E30445" w:rsidRPr="00437E5E" w:rsidRDefault="00E30445" w:rsidP="00E30445">
      <w:pPr>
        <w:pStyle w:val="ListParagraph"/>
        <w:numPr>
          <w:ilvl w:val="0"/>
          <w:numId w:val="14"/>
        </w:numPr>
        <w:rPr>
          <w:rFonts w:ascii="Times New Roman" w:hAnsi="Times New Roman" w:cs="Times New Roman"/>
        </w:rPr>
      </w:pPr>
      <w:r w:rsidRPr="00437E5E">
        <w:rPr>
          <w:rFonts w:ascii="Times New Roman" w:hAnsi="Times New Roman" w:cs="Times New Roman"/>
        </w:rPr>
        <w:t>Optional: For our whole number work APPROXIMATE and say that 28 grams are in an ounce to determine how to find out how many ounces of fish are required</w:t>
      </w:r>
      <w:r w:rsidR="00C042DA">
        <w:rPr>
          <w:rFonts w:ascii="Times New Roman" w:hAnsi="Times New Roman" w:cs="Times New Roman"/>
        </w:rPr>
        <w:t xml:space="preserve"> in Activity handout Part 1C</w:t>
      </w:r>
      <w:r w:rsidRPr="00437E5E">
        <w:rPr>
          <w:rFonts w:ascii="Times New Roman" w:hAnsi="Times New Roman" w:cs="Times New Roman"/>
        </w:rPr>
        <w:t xml:space="preserve">. </w:t>
      </w:r>
    </w:p>
    <w:p w14:paraId="2A8854EC" w14:textId="5ADE9469" w:rsidR="00246D76" w:rsidRDefault="00246D76" w:rsidP="00246D76">
      <w:pPr>
        <w:spacing w:line="240" w:lineRule="auto"/>
        <w:rPr>
          <w:rFonts w:ascii="Times New Roman" w:hAnsi="Times New Roman" w:cs="Times New Roman"/>
          <w:b/>
          <w:sz w:val="24"/>
        </w:rPr>
      </w:pPr>
      <w:r>
        <w:rPr>
          <w:rFonts w:ascii="Times New Roman" w:hAnsi="Times New Roman" w:cs="Times New Roman"/>
          <w:b/>
          <w:sz w:val="24"/>
        </w:rPr>
        <w:t>Activity</w:t>
      </w:r>
      <w:r w:rsidR="00274281">
        <w:rPr>
          <w:rFonts w:ascii="Times New Roman" w:hAnsi="Times New Roman" w:cs="Times New Roman"/>
          <w:b/>
          <w:sz w:val="24"/>
        </w:rPr>
        <w:t>/Assessment</w:t>
      </w:r>
      <w:r>
        <w:rPr>
          <w:rFonts w:ascii="Times New Roman" w:hAnsi="Times New Roman" w:cs="Times New Roman"/>
          <w:b/>
          <w:sz w:val="24"/>
        </w:rPr>
        <w:t xml:space="preserve"> (20 min</w:t>
      </w:r>
      <w:r w:rsidR="00274281">
        <w:rPr>
          <w:rFonts w:ascii="Times New Roman" w:hAnsi="Times New Roman" w:cs="Times New Roman"/>
          <w:b/>
          <w:sz w:val="24"/>
        </w:rPr>
        <w:t>utes</w:t>
      </w:r>
      <w:r>
        <w:rPr>
          <w:rFonts w:ascii="Times New Roman" w:hAnsi="Times New Roman" w:cs="Times New Roman"/>
          <w:b/>
          <w:sz w:val="24"/>
        </w:rPr>
        <w:t xml:space="preserve"> and at home portion)</w:t>
      </w:r>
    </w:p>
    <w:p w14:paraId="4D069C80" w14:textId="52B21BF8" w:rsidR="00274281" w:rsidRPr="00437E5E" w:rsidRDefault="00274281" w:rsidP="00274281">
      <w:pPr>
        <w:rPr>
          <w:rFonts w:ascii="Times New Roman" w:hAnsi="Times New Roman" w:cs="Times New Roman"/>
        </w:rPr>
      </w:pPr>
      <w:r w:rsidRPr="00437E5E">
        <w:rPr>
          <w:rFonts w:ascii="Times New Roman" w:hAnsi="Times New Roman" w:cs="Times New Roman"/>
        </w:rPr>
        <w:t xml:space="preserve">Refer to </w:t>
      </w:r>
      <w:r w:rsidR="00CA1382">
        <w:rPr>
          <w:rFonts w:ascii="Times New Roman" w:hAnsi="Times New Roman" w:cs="Times New Roman"/>
        </w:rPr>
        <w:t xml:space="preserve">Activity handout </w:t>
      </w:r>
    </w:p>
    <w:p w14:paraId="0BC22BC5" w14:textId="662B0565" w:rsidR="007822E3" w:rsidRDefault="00CA1382" w:rsidP="007822E3">
      <w:pPr>
        <w:pStyle w:val="ListParagraph"/>
        <w:numPr>
          <w:ilvl w:val="0"/>
          <w:numId w:val="14"/>
        </w:numPr>
        <w:rPr>
          <w:rFonts w:ascii="Times New Roman" w:hAnsi="Times New Roman" w:cs="Times New Roman"/>
        </w:rPr>
      </w:pPr>
      <w:r>
        <w:rPr>
          <w:rFonts w:ascii="Times New Roman" w:hAnsi="Times New Roman" w:cs="Times New Roman"/>
        </w:rPr>
        <w:t xml:space="preserve">Part 1B: </w:t>
      </w:r>
      <w:r w:rsidR="007822E3">
        <w:rPr>
          <w:rFonts w:ascii="Times New Roman" w:hAnsi="Times New Roman" w:cs="Times New Roman"/>
        </w:rPr>
        <w:t xml:space="preserve">Have students verbally share words associated with symbols (activity part 1b -- +, -, x, </w:t>
      </w:r>
      <w:proofErr w:type="gramStart"/>
      <w:r w:rsidR="007822E3">
        <w:rPr>
          <w:rFonts w:ascii="Times New Roman" w:hAnsi="Times New Roman" w:cs="Times New Roman"/>
        </w:rPr>
        <w:t>/ )</w:t>
      </w:r>
      <w:proofErr w:type="gramEnd"/>
      <w:r w:rsidR="007822E3">
        <w:rPr>
          <w:rFonts w:ascii="Times New Roman" w:hAnsi="Times New Roman" w:cs="Times New Roman"/>
        </w:rPr>
        <w:t xml:space="preserve"> Practice translation from words to arithmetic and algebraic expressions. Check sheets to see student responses. </w:t>
      </w:r>
    </w:p>
    <w:p w14:paraId="405B0F81" w14:textId="22E6318A" w:rsidR="00CA1382" w:rsidRDefault="007822E3" w:rsidP="00274281">
      <w:pPr>
        <w:pStyle w:val="ListParagraph"/>
        <w:numPr>
          <w:ilvl w:val="0"/>
          <w:numId w:val="14"/>
        </w:numPr>
        <w:rPr>
          <w:rFonts w:ascii="Times New Roman" w:hAnsi="Times New Roman" w:cs="Times New Roman"/>
        </w:rPr>
      </w:pPr>
      <w:r>
        <w:rPr>
          <w:rFonts w:ascii="Times New Roman" w:hAnsi="Times New Roman" w:cs="Times New Roman"/>
        </w:rPr>
        <w:t xml:space="preserve">Have each student identify arithmetic and algebraic properties in part 1C table. </w:t>
      </w:r>
    </w:p>
    <w:p w14:paraId="11AEB9BD" w14:textId="2A24ED84" w:rsidR="00274281" w:rsidRPr="00437E5E" w:rsidRDefault="00CA1382" w:rsidP="00274281">
      <w:pPr>
        <w:pStyle w:val="ListParagraph"/>
        <w:numPr>
          <w:ilvl w:val="0"/>
          <w:numId w:val="14"/>
        </w:numPr>
        <w:rPr>
          <w:rFonts w:ascii="Times New Roman" w:hAnsi="Times New Roman" w:cs="Times New Roman"/>
        </w:rPr>
      </w:pPr>
      <w:r>
        <w:rPr>
          <w:rFonts w:ascii="Times New Roman" w:hAnsi="Times New Roman" w:cs="Times New Roman"/>
        </w:rPr>
        <w:t xml:space="preserve">Part 1D: </w:t>
      </w:r>
      <w:r w:rsidR="00274281" w:rsidRPr="00437E5E">
        <w:rPr>
          <w:rFonts w:ascii="Times New Roman" w:hAnsi="Times New Roman" w:cs="Times New Roman"/>
        </w:rPr>
        <w:t>Instructor will walk through the data and question for the first item, then students will work in pairs through the remaining questions.  Remind students that item 5 should be unique for each student (indiv</w:t>
      </w:r>
      <w:r w:rsidR="00274281">
        <w:rPr>
          <w:rFonts w:ascii="Times New Roman" w:hAnsi="Times New Roman" w:cs="Times New Roman"/>
        </w:rPr>
        <w:t>idual work).</w:t>
      </w:r>
      <w:r w:rsidR="007822E3">
        <w:rPr>
          <w:rFonts w:ascii="Times New Roman" w:hAnsi="Times New Roman" w:cs="Times New Roman"/>
        </w:rPr>
        <w:t xml:space="preserve">  If time permits, have some students go to the board and write down their response to item 5. </w:t>
      </w:r>
      <w:r w:rsidR="009129A4">
        <w:rPr>
          <w:rFonts w:ascii="Times New Roman" w:hAnsi="Times New Roman" w:cs="Times New Roman"/>
        </w:rPr>
        <w:t xml:space="preserve"> This may be collected (part 1D) as a homework activity for the next class</w:t>
      </w:r>
    </w:p>
    <w:p w14:paraId="4E43A223" w14:textId="27E6190A" w:rsidR="00E76702" w:rsidRDefault="00E76702" w:rsidP="00E76702">
      <w:pPr>
        <w:spacing w:line="240" w:lineRule="auto"/>
        <w:rPr>
          <w:rFonts w:ascii="Times New Roman" w:hAnsi="Times New Roman" w:cs="Times New Roman"/>
          <w:b/>
          <w:sz w:val="24"/>
        </w:rPr>
      </w:pPr>
      <w:r>
        <w:rPr>
          <w:rFonts w:ascii="Times New Roman" w:hAnsi="Times New Roman" w:cs="Times New Roman"/>
          <w:b/>
          <w:sz w:val="24"/>
        </w:rPr>
        <w:t>Review and Closing</w:t>
      </w:r>
      <w:r w:rsidR="00274281">
        <w:rPr>
          <w:rFonts w:ascii="Times New Roman" w:hAnsi="Times New Roman" w:cs="Times New Roman"/>
          <w:b/>
          <w:sz w:val="24"/>
        </w:rPr>
        <w:t xml:space="preserve"> (2-3 minutes)</w:t>
      </w:r>
      <w:r>
        <w:rPr>
          <w:rFonts w:ascii="Times New Roman" w:hAnsi="Times New Roman" w:cs="Times New Roman"/>
          <w:b/>
          <w:sz w:val="24"/>
        </w:rPr>
        <w:t xml:space="preserve"> </w:t>
      </w:r>
    </w:p>
    <w:p w14:paraId="07D400D8" w14:textId="3959D905" w:rsidR="00274281" w:rsidRPr="00437E5E" w:rsidRDefault="00274281" w:rsidP="00274281">
      <w:pPr>
        <w:pStyle w:val="ListParagraph"/>
        <w:numPr>
          <w:ilvl w:val="0"/>
          <w:numId w:val="14"/>
        </w:numPr>
        <w:rPr>
          <w:rFonts w:ascii="Times New Roman" w:hAnsi="Times New Roman" w:cs="Times New Roman"/>
        </w:rPr>
      </w:pPr>
      <w:r w:rsidRPr="00437E5E">
        <w:rPr>
          <w:rFonts w:ascii="Times New Roman" w:hAnsi="Times New Roman" w:cs="Times New Roman"/>
        </w:rPr>
        <w:t>Recap symbols for operations and corresponding words that allow us to translate English to math language</w:t>
      </w:r>
      <w:r>
        <w:rPr>
          <w:rFonts w:ascii="Times New Roman" w:hAnsi="Times New Roman" w:cs="Times New Roman"/>
        </w:rPr>
        <w:t>.</w:t>
      </w:r>
    </w:p>
    <w:p w14:paraId="6B31062E" w14:textId="04BE4788" w:rsidR="00274281" w:rsidRPr="00437E5E" w:rsidRDefault="00274281" w:rsidP="00274281">
      <w:pPr>
        <w:pStyle w:val="ListParagraph"/>
        <w:numPr>
          <w:ilvl w:val="0"/>
          <w:numId w:val="14"/>
        </w:numPr>
        <w:rPr>
          <w:rFonts w:ascii="Times New Roman" w:hAnsi="Times New Roman" w:cs="Times New Roman"/>
        </w:rPr>
      </w:pPr>
      <w:r w:rsidRPr="00437E5E">
        <w:rPr>
          <w:rFonts w:ascii="Times New Roman" w:hAnsi="Times New Roman" w:cs="Times New Roman"/>
        </w:rPr>
        <w:t>Ask students to describe one of the properties discussed and its importance</w:t>
      </w:r>
      <w:r>
        <w:rPr>
          <w:rFonts w:ascii="Times New Roman" w:hAnsi="Times New Roman" w:cs="Times New Roman"/>
        </w:rPr>
        <w:t>.</w:t>
      </w:r>
    </w:p>
    <w:p w14:paraId="52C6F6E4" w14:textId="77777777" w:rsidR="00274281" w:rsidRPr="00437E5E" w:rsidRDefault="00274281" w:rsidP="00274281">
      <w:pPr>
        <w:pStyle w:val="ListParagraph"/>
        <w:numPr>
          <w:ilvl w:val="0"/>
          <w:numId w:val="14"/>
        </w:numPr>
        <w:rPr>
          <w:rFonts w:ascii="Times New Roman" w:hAnsi="Times New Roman" w:cs="Times New Roman"/>
        </w:rPr>
      </w:pPr>
      <w:r w:rsidRPr="00437E5E">
        <w:rPr>
          <w:rFonts w:ascii="Times New Roman" w:hAnsi="Times New Roman" w:cs="Times New Roman"/>
        </w:rPr>
        <w:t xml:space="preserve">Allow students to ask questions and/or write a question they wish to discuss further during the following session. </w:t>
      </w:r>
    </w:p>
    <w:p w14:paraId="35FA5D20" w14:textId="77777777" w:rsidR="00274281" w:rsidRPr="00437E5E" w:rsidRDefault="00274281" w:rsidP="00274281">
      <w:pPr>
        <w:pStyle w:val="ListParagraph"/>
        <w:numPr>
          <w:ilvl w:val="0"/>
          <w:numId w:val="14"/>
        </w:numPr>
        <w:rPr>
          <w:rFonts w:ascii="Times New Roman" w:hAnsi="Times New Roman" w:cs="Times New Roman"/>
        </w:rPr>
      </w:pPr>
      <w:r w:rsidRPr="00437E5E">
        <w:rPr>
          <w:rFonts w:ascii="Times New Roman" w:hAnsi="Times New Roman" w:cs="Times New Roman"/>
        </w:rPr>
        <w:t xml:space="preserve">Possible Online blogs – reflection on learning about different units, wage inequity in the US and wages/currency in other countries.  Reflection on any mistakes they made with the words/symbols translation and what steps they can take to correct this in the future.  (By introducing cultural evolution of symbols and counting, and using context of cultural food measurements, we allow students to consider creation of math and identifying with different possibilities – math identity creation.) </w:t>
      </w:r>
    </w:p>
    <w:p w14:paraId="0710C152" w14:textId="77777777" w:rsidR="00E76702" w:rsidRPr="00E76702" w:rsidRDefault="00E76702" w:rsidP="00E76702">
      <w:pPr>
        <w:spacing w:line="240" w:lineRule="auto"/>
        <w:rPr>
          <w:rFonts w:ascii="Times New Roman" w:hAnsi="Times New Roman" w:cs="Times New Roman"/>
        </w:rPr>
      </w:pPr>
    </w:p>
    <w:sectPr w:rsidR="00E76702" w:rsidRPr="00E76702" w:rsidSect="00DF6CC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DF4FA" w14:textId="77777777" w:rsidR="00BF19BC" w:rsidRDefault="00BF19BC" w:rsidP="009B59FB">
      <w:pPr>
        <w:spacing w:after="0" w:line="240" w:lineRule="auto"/>
      </w:pPr>
      <w:r>
        <w:separator/>
      </w:r>
    </w:p>
  </w:endnote>
  <w:endnote w:type="continuationSeparator" w:id="0">
    <w:p w14:paraId="1C309643" w14:textId="77777777" w:rsidR="00BF19BC" w:rsidRDefault="00BF19BC" w:rsidP="009B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47D4" w14:textId="77777777" w:rsidR="00DF6CCF" w:rsidRDefault="00DF6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205447023"/>
      <w:docPartObj>
        <w:docPartGallery w:val="Page Numbers (Bottom of Page)"/>
        <w:docPartUnique/>
      </w:docPartObj>
    </w:sdtPr>
    <w:sdtEndPr>
      <w:rPr>
        <w:noProof/>
      </w:rPr>
    </w:sdtEndPr>
    <w:sdtContent>
      <w:p w14:paraId="330B91B3" w14:textId="1A53B7AB" w:rsidR="00E30445" w:rsidRPr="00216761" w:rsidRDefault="00216761" w:rsidP="00216761">
        <w:pPr>
          <w:pStyle w:val="Footer"/>
          <w:jc w:val="center"/>
          <w:rPr>
            <w:rFonts w:ascii="Times New Roman" w:hAnsi="Times New Roman" w:cs="Times New Roman"/>
          </w:rPr>
        </w:pPr>
        <w:r w:rsidRPr="00216761">
          <w:rPr>
            <w:rFonts w:ascii="Times New Roman" w:hAnsi="Times New Roman" w:cs="Times New Roman"/>
            <w:i/>
            <w:iCs/>
          </w:rPr>
          <w:t>Equity and Inclusion in Higher Education</w:t>
        </w:r>
        <w:r w:rsidRPr="00216761">
          <w:rPr>
            <w:rFonts w:ascii="Times New Roman" w:hAnsi="Times New Roman" w:cs="Times New Roman"/>
          </w:rPr>
          <w:t>, by Rita Kumar and Brenda Refaei</w:t>
        </w:r>
      </w:p>
    </w:sdtContent>
  </w:sdt>
  <w:p w14:paraId="2508D306" w14:textId="77777777" w:rsidR="00E30445" w:rsidRPr="00216761" w:rsidRDefault="00E30445" w:rsidP="00216761">
    <w:pPr>
      <w:pStyle w:val="Footer"/>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6550" w14:textId="77777777" w:rsidR="00DF6CCF" w:rsidRDefault="00DF6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1AF77" w14:textId="77777777" w:rsidR="00BF19BC" w:rsidRDefault="00BF19BC" w:rsidP="009B59FB">
      <w:pPr>
        <w:spacing w:after="0" w:line="240" w:lineRule="auto"/>
      </w:pPr>
      <w:r>
        <w:separator/>
      </w:r>
    </w:p>
  </w:footnote>
  <w:footnote w:type="continuationSeparator" w:id="0">
    <w:p w14:paraId="584A75C4" w14:textId="77777777" w:rsidR="00BF19BC" w:rsidRDefault="00BF19BC" w:rsidP="009B5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EB3D" w14:textId="77777777" w:rsidR="00DF6CCF" w:rsidRDefault="00DF6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0AB1" w14:textId="67CDA7AC" w:rsidR="00DF6CCF" w:rsidRPr="00DF6CCF" w:rsidRDefault="00DF6CCF" w:rsidP="00DF6CCF">
    <w:pPr>
      <w:pStyle w:val="Header"/>
      <w:jc w:val="right"/>
      <w:rPr>
        <w:rFonts w:ascii="Times New Roman" w:hAnsi="Times New Roman" w:cs="Times New Roman"/>
      </w:rPr>
    </w:pPr>
    <w:r w:rsidRPr="00DF6CCF">
      <w:rPr>
        <w:rFonts w:ascii="Times New Roman" w:hAnsi="Times New Roman" w:cs="Times New Roman"/>
      </w:rPr>
      <w:t>Reference in Chapter 8: Flexible Approaches for Equitable Mathematics for All</w:t>
    </w:r>
  </w:p>
  <w:p w14:paraId="57A6652C" w14:textId="428E94B1" w:rsidR="00DF6CCF" w:rsidRPr="00DF6CCF" w:rsidRDefault="00DF6CCF" w:rsidP="00DF6CCF">
    <w:pPr>
      <w:pStyle w:val="Header"/>
      <w:jc w:val="right"/>
      <w:rPr>
        <w:rFonts w:ascii="Times New Roman" w:hAnsi="Times New Roman" w:cs="Times New Roman"/>
      </w:rPr>
    </w:pPr>
    <w:r w:rsidRPr="00DF6CCF">
      <w:rPr>
        <w:rFonts w:ascii="Times New Roman" w:hAnsi="Times New Roman" w:cs="Times New Roman"/>
      </w:rPr>
      <w:t>by: Natalia P. Darling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1B4C" w14:textId="77777777" w:rsidR="00DF6CCF" w:rsidRDefault="00DF6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D78"/>
    <w:multiLevelType w:val="multilevel"/>
    <w:tmpl w:val="6436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373D0"/>
    <w:multiLevelType w:val="hybridMultilevel"/>
    <w:tmpl w:val="AA423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133C97"/>
    <w:multiLevelType w:val="hybridMultilevel"/>
    <w:tmpl w:val="562E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73E11"/>
    <w:multiLevelType w:val="multilevel"/>
    <w:tmpl w:val="9874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ED473E"/>
    <w:multiLevelType w:val="hybridMultilevel"/>
    <w:tmpl w:val="6452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2651E"/>
    <w:multiLevelType w:val="hybridMultilevel"/>
    <w:tmpl w:val="CFEC1B7A"/>
    <w:lvl w:ilvl="0" w:tplc="E6EEE062">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47F53"/>
    <w:multiLevelType w:val="hybridMultilevel"/>
    <w:tmpl w:val="B1D2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E6764"/>
    <w:multiLevelType w:val="hybridMultilevel"/>
    <w:tmpl w:val="C5F4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A264A"/>
    <w:multiLevelType w:val="multilevel"/>
    <w:tmpl w:val="3984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8B6181"/>
    <w:multiLevelType w:val="multilevel"/>
    <w:tmpl w:val="BF6C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617B93"/>
    <w:multiLevelType w:val="multilevel"/>
    <w:tmpl w:val="0762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D90216"/>
    <w:multiLevelType w:val="multilevel"/>
    <w:tmpl w:val="4ABEB8E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5D827FC9"/>
    <w:multiLevelType w:val="multilevel"/>
    <w:tmpl w:val="0ECAB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EA4D62"/>
    <w:multiLevelType w:val="multilevel"/>
    <w:tmpl w:val="E032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923201"/>
    <w:multiLevelType w:val="multilevel"/>
    <w:tmpl w:val="0A64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0"/>
  </w:num>
  <w:num w:numId="4">
    <w:abstractNumId w:val="0"/>
  </w:num>
  <w:num w:numId="5">
    <w:abstractNumId w:val="14"/>
  </w:num>
  <w:num w:numId="6">
    <w:abstractNumId w:val="13"/>
  </w:num>
  <w:num w:numId="7">
    <w:abstractNumId w:val="9"/>
  </w:num>
  <w:num w:numId="8">
    <w:abstractNumId w:val="11"/>
  </w:num>
  <w:num w:numId="9">
    <w:abstractNumId w:val="6"/>
  </w:num>
  <w:num w:numId="10">
    <w:abstractNumId w:val="7"/>
  </w:num>
  <w:num w:numId="11">
    <w:abstractNumId w:val="12"/>
  </w:num>
  <w:num w:numId="12">
    <w:abstractNumId w:val="4"/>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9FB"/>
    <w:rsid w:val="000F07F3"/>
    <w:rsid w:val="001E6872"/>
    <w:rsid w:val="00214BC2"/>
    <w:rsid w:val="00216761"/>
    <w:rsid w:val="00246D76"/>
    <w:rsid w:val="00247946"/>
    <w:rsid w:val="00274281"/>
    <w:rsid w:val="00287DBE"/>
    <w:rsid w:val="0031007E"/>
    <w:rsid w:val="00383265"/>
    <w:rsid w:val="00473F85"/>
    <w:rsid w:val="00523D5F"/>
    <w:rsid w:val="005402E7"/>
    <w:rsid w:val="0059514E"/>
    <w:rsid w:val="005E1280"/>
    <w:rsid w:val="00646626"/>
    <w:rsid w:val="00655356"/>
    <w:rsid w:val="00724835"/>
    <w:rsid w:val="007822E3"/>
    <w:rsid w:val="007D12DB"/>
    <w:rsid w:val="008901D2"/>
    <w:rsid w:val="008920B4"/>
    <w:rsid w:val="009129A4"/>
    <w:rsid w:val="00974B9F"/>
    <w:rsid w:val="009B59FB"/>
    <w:rsid w:val="009E6B8D"/>
    <w:rsid w:val="00A1750B"/>
    <w:rsid w:val="00A51CD7"/>
    <w:rsid w:val="00A566DE"/>
    <w:rsid w:val="00AB7903"/>
    <w:rsid w:val="00B26AEB"/>
    <w:rsid w:val="00B34631"/>
    <w:rsid w:val="00BC7DC5"/>
    <w:rsid w:val="00BF19BC"/>
    <w:rsid w:val="00C042DA"/>
    <w:rsid w:val="00CA1382"/>
    <w:rsid w:val="00DF6CCF"/>
    <w:rsid w:val="00E30445"/>
    <w:rsid w:val="00E76702"/>
    <w:rsid w:val="00ED25F9"/>
    <w:rsid w:val="00EF4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E3FB6B"/>
  <w15:docId w15:val="{D70A8D14-AFE6-4DD5-8605-BEDE1F16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B59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B59F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B59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59FB"/>
    <w:rPr>
      <w:i/>
      <w:iCs/>
    </w:rPr>
  </w:style>
  <w:style w:type="paragraph" w:styleId="HTMLPreformatted">
    <w:name w:val="HTML Preformatted"/>
    <w:basedOn w:val="Normal"/>
    <w:link w:val="HTMLPreformattedChar"/>
    <w:uiPriority w:val="99"/>
    <w:semiHidden/>
    <w:unhideWhenUsed/>
    <w:rsid w:val="009B5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59FB"/>
    <w:rPr>
      <w:rFonts w:ascii="Courier New" w:eastAsia="Times New Roman" w:hAnsi="Courier New" w:cs="Courier New"/>
      <w:sz w:val="20"/>
      <w:szCs w:val="20"/>
    </w:rPr>
  </w:style>
  <w:style w:type="character" w:styleId="HTMLCode">
    <w:name w:val="HTML Code"/>
    <w:basedOn w:val="DefaultParagraphFont"/>
    <w:uiPriority w:val="99"/>
    <w:semiHidden/>
    <w:unhideWhenUsed/>
    <w:rsid w:val="009B59FB"/>
    <w:rPr>
      <w:rFonts w:ascii="Courier New" w:eastAsia="Times New Roman" w:hAnsi="Courier New" w:cs="Courier New"/>
      <w:sz w:val="20"/>
      <w:szCs w:val="20"/>
    </w:rPr>
  </w:style>
  <w:style w:type="character" w:styleId="Strong">
    <w:name w:val="Strong"/>
    <w:basedOn w:val="DefaultParagraphFont"/>
    <w:uiPriority w:val="22"/>
    <w:qFormat/>
    <w:rsid w:val="009B59FB"/>
    <w:rPr>
      <w:b/>
      <w:bCs/>
    </w:rPr>
  </w:style>
  <w:style w:type="paragraph" w:styleId="Header">
    <w:name w:val="header"/>
    <w:basedOn w:val="Normal"/>
    <w:link w:val="HeaderChar"/>
    <w:uiPriority w:val="99"/>
    <w:unhideWhenUsed/>
    <w:rsid w:val="009B5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9FB"/>
  </w:style>
  <w:style w:type="paragraph" w:styleId="Footer">
    <w:name w:val="footer"/>
    <w:basedOn w:val="Normal"/>
    <w:link w:val="FooterChar"/>
    <w:uiPriority w:val="99"/>
    <w:unhideWhenUsed/>
    <w:rsid w:val="009B5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9FB"/>
  </w:style>
  <w:style w:type="paragraph" w:styleId="ListParagraph">
    <w:name w:val="List Paragraph"/>
    <w:basedOn w:val="Normal"/>
    <w:uiPriority w:val="34"/>
    <w:qFormat/>
    <w:rsid w:val="009B59FB"/>
    <w:pPr>
      <w:ind w:left="720"/>
      <w:contextualSpacing/>
    </w:pPr>
  </w:style>
  <w:style w:type="character" w:styleId="Hyperlink">
    <w:name w:val="Hyperlink"/>
    <w:basedOn w:val="DefaultParagraphFont"/>
    <w:uiPriority w:val="99"/>
    <w:unhideWhenUsed/>
    <w:rsid w:val="00A566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638657">
      <w:bodyDiv w:val="1"/>
      <w:marLeft w:val="0"/>
      <w:marRight w:val="0"/>
      <w:marTop w:val="0"/>
      <w:marBottom w:val="0"/>
      <w:divBdr>
        <w:top w:val="none" w:sz="0" w:space="0" w:color="auto"/>
        <w:left w:val="none" w:sz="0" w:space="0" w:color="auto"/>
        <w:bottom w:val="none" w:sz="0" w:space="0" w:color="auto"/>
        <w:right w:val="none" w:sz="0" w:space="0" w:color="auto"/>
      </w:divBdr>
    </w:div>
    <w:div w:id="769663532">
      <w:bodyDiv w:val="1"/>
      <w:marLeft w:val="0"/>
      <w:marRight w:val="0"/>
      <w:marTop w:val="0"/>
      <w:marBottom w:val="0"/>
      <w:divBdr>
        <w:top w:val="none" w:sz="0" w:space="0" w:color="auto"/>
        <w:left w:val="none" w:sz="0" w:space="0" w:color="auto"/>
        <w:bottom w:val="none" w:sz="0" w:space="0" w:color="auto"/>
        <w:right w:val="none" w:sz="0" w:space="0" w:color="auto"/>
      </w:divBdr>
      <w:divsChild>
        <w:div w:id="25833943">
          <w:marLeft w:val="0"/>
          <w:marRight w:val="0"/>
          <w:marTop w:val="0"/>
          <w:marBottom w:val="300"/>
          <w:divBdr>
            <w:top w:val="none" w:sz="0" w:space="0" w:color="auto"/>
            <w:left w:val="none" w:sz="0" w:space="0" w:color="auto"/>
            <w:bottom w:val="none" w:sz="0" w:space="0" w:color="auto"/>
            <w:right w:val="none" w:sz="0" w:space="0" w:color="auto"/>
          </w:divBdr>
          <w:divsChild>
            <w:div w:id="101725575">
              <w:marLeft w:val="0"/>
              <w:marRight w:val="0"/>
              <w:marTop w:val="0"/>
              <w:marBottom w:val="0"/>
              <w:divBdr>
                <w:top w:val="none" w:sz="0" w:space="0" w:color="auto"/>
                <w:left w:val="none" w:sz="0" w:space="0" w:color="auto"/>
                <w:bottom w:val="none" w:sz="0" w:space="0" w:color="auto"/>
                <w:right w:val="none" w:sz="0" w:space="0" w:color="auto"/>
              </w:divBdr>
            </w:div>
            <w:div w:id="79909387">
              <w:marLeft w:val="0"/>
              <w:marRight w:val="0"/>
              <w:marTop w:val="0"/>
              <w:marBottom w:val="0"/>
              <w:divBdr>
                <w:top w:val="none" w:sz="0" w:space="0" w:color="auto"/>
                <w:left w:val="none" w:sz="0" w:space="0" w:color="auto"/>
                <w:bottom w:val="none" w:sz="0" w:space="0" w:color="auto"/>
                <w:right w:val="none" w:sz="0" w:space="0" w:color="auto"/>
              </w:divBdr>
            </w:div>
          </w:divsChild>
        </w:div>
        <w:div w:id="913276029">
          <w:marLeft w:val="0"/>
          <w:marRight w:val="0"/>
          <w:marTop w:val="0"/>
          <w:marBottom w:val="0"/>
          <w:divBdr>
            <w:top w:val="none" w:sz="0" w:space="0" w:color="auto"/>
            <w:left w:val="none" w:sz="0" w:space="0" w:color="auto"/>
            <w:bottom w:val="none" w:sz="0" w:space="0" w:color="auto"/>
            <w:right w:val="none" w:sz="0" w:space="0" w:color="auto"/>
          </w:divBdr>
          <w:divsChild>
            <w:div w:id="160505824">
              <w:marLeft w:val="0"/>
              <w:marRight w:val="0"/>
              <w:marTop w:val="0"/>
              <w:marBottom w:val="0"/>
              <w:divBdr>
                <w:top w:val="none" w:sz="0" w:space="0" w:color="auto"/>
                <w:left w:val="none" w:sz="0" w:space="0" w:color="auto"/>
                <w:bottom w:val="none" w:sz="0" w:space="0" w:color="auto"/>
                <w:right w:val="none" w:sz="0" w:space="0" w:color="auto"/>
              </w:divBdr>
            </w:div>
            <w:div w:id="1777402235">
              <w:marLeft w:val="150"/>
              <w:marRight w:val="0"/>
              <w:marTop w:val="300"/>
              <w:marBottom w:val="0"/>
              <w:divBdr>
                <w:top w:val="none" w:sz="0" w:space="0" w:color="auto"/>
                <w:left w:val="none" w:sz="0" w:space="0" w:color="auto"/>
                <w:bottom w:val="none" w:sz="0" w:space="0" w:color="auto"/>
                <w:right w:val="none" w:sz="0" w:space="0" w:color="auto"/>
              </w:divBdr>
            </w:div>
            <w:div w:id="899054966">
              <w:marLeft w:val="0"/>
              <w:marRight w:val="0"/>
              <w:marTop w:val="0"/>
              <w:marBottom w:val="0"/>
              <w:divBdr>
                <w:top w:val="none" w:sz="0" w:space="0" w:color="auto"/>
                <w:left w:val="none" w:sz="0" w:space="0" w:color="auto"/>
                <w:bottom w:val="none" w:sz="0" w:space="0" w:color="auto"/>
                <w:right w:val="none" w:sz="0" w:space="0" w:color="auto"/>
              </w:divBdr>
            </w:div>
          </w:divsChild>
        </w:div>
        <w:div w:id="53242815">
          <w:marLeft w:val="0"/>
          <w:marRight w:val="0"/>
          <w:marTop w:val="0"/>
          <w:marBottom w:val="0"/>
          <w:divBdr>
            <w:top w:val="none" w:sz="0" w:space="0" w:color="auto"/>
            <w:left w:val="none" w:sz="0" w:space="0" w:color="auto"/>
            <w:bottom w:val="none" w:sz="0" w:space="0" w:color="auto"/>
            <w:right w:val="none" w:sz="0" w:space="0" w:color="auto"/>
          </w:divBdr>
        </w:div>
        <w:div w:id="216014059">
          <w:marLeft w:val="0"/>
          <w:marRight w:val="0"/>
          <w:marTop w:val="0"/>
          <w:marBottom w:val="0"/>
          <w:divBdr>
            <w:top w:val="none" w:sz="0" w:space="0" w:color="auto"/>
            <w:left w:val="none" w:sz="0" w:space="0" w:color="auto"/>
            <w:bottom w:val="none" w:sz="0" w:space="0" w:color="auto"/>
            <w:right w:val="none" w:sz="0" w:space="0" w:color="auto"/>
          </w:divBdr>
        </w:div>
        <w:div w:id="1978340258">
          <w:marLeft w:val="0"/>
          <w:marRight w:val="0"/>
          <w:marTop w:val="0"/>
          <w:marBottom w:val="0"/>
          <w:divBdr>
            <w:top w:val="none" w:sz="0" w:space="0" w:color="auto"/>
            <w:left w:val="none" w:sz="0" w:space="0" w:color="auto"/>
            <w:bottom w:val="none" w:sz="0" w:space="0" w:color="auto"/>
            <w:right w:val="none" w:sz="0" w:space="0" w:color="auto"/>
          </w:divBdr>
        </w:div>
        <w:div w:id="791242771">
          <w:marLeft w:val="0"/>
          <w:marRight w:val="0"/>
          <w:marTop w:val="0"/>
          <w:marBottom w:val="0"/>
          <w:divBdr>
            <w:top w:val="none" w:sz="0" w:space="0" w:color="auto"/>
            <w:left w:val="none" w:sz="0" w:space="0" w:color="auto"/>
            <w:bottom w:val="none" w:sz="0" w:space="0" w:color="auto"/>
            <w:right w:val="none" w:sz="0" w:space="0" w:color="auto"/>
          </w:divBdr>
        </w:div>
        <w:div w:id="1288975230">
          <w:marLeft w:val="0"/>
          <w:marRight w:val="0"/>
          <w:marTop w:val="0"/>
          <w:marBottom w:val="0"/>
          <w:divBdr>
            <w:top w:val="none" w:sz="0" w:space="0" w:color="auto"/>
            <w:left w:val="none" w:sz="0" w:space="0" w:color="auto"/>
            <w:bottom w:val="none" w:sz="0" w:space="0" w:color="auto"/>
            <w:right w:val="none" w:sz="0" w:space="0" w:color="auto"/>
          </w:divBdr>
        </w:div>
        <w:div w:id="1022129266">
          <w:marLeft w:val="0"/>
          <w:marRight w:val="0"/>
          <w:marTop w:val="0"/>
          <w:marBottom w:val="0"/>
          <w:divBdr>
            <w:top w:val="none" w:sz="0" w:space="0" w:color="auto"/>
            <w:left w:val="none" w:sz="0" w:space="0" w:color="auto"/>
            <w:bottom w:val="none" w:sz="0" w:space="0" w:color="auto"/>
            <w:right w:val="none" w:sz="0" w:space="0" w:color="auto"/>
          </w:divBdr>
        </w:div>
        <w:div w:id="420683654">
          <w:marLeft w:val="0"/>
          <w:marRight w:val="0"/>
          <w:marTop w:val="0"/>
          <w:marBottom w:val="0"/>
          <w:divBdr>
            <w:top w:val="none" w:sz="0" w:space="0" w:color="auto"/>
            <w:left w:val="none" w:sz="0" w:space="0" w:color="auto"/>
            <w:bottom w:val="none" w:sz="0" w:space="0" w:color="auto"/>
            <w:right w:val="none" w:sz="0" w:space="0" w:color="auto"/>
          </w:divBdr>
        </w:div>
        <w:div w:id="837036363">
          <w:marLeft w:val="0"/>
          <w:marRight w:val="0"/>
          <w:marTop w:val="0"/>
          <w:marBottom w:val="0"/>
          <w:divBdr>
            <w:top w:val="none" w:sz="0" w:space="0" w:color="auto"/>
            <w:left w:val="none" w:sz="0" w:space="0" w:color="auto"/>
            <w:bottom w:val="none" w:sz="0" w:space="0" w:color="auto"/>
            <w:right w:val="none" w:sz="0" w:space="0" w:color="auto"/>
          </w:divBdr>
        </w:div>
        <w:div w:id="709836993">
          <w:marLeft w:val="0"/>
          <w:marRight w:val="0"/>
          <w:marTop w:val="0"/>
          <w:marBottom w:val="0"/>
          <w:divBdr>
            <w:top w:val="none" w:sz="0" w:space="0" w:color="auto"/>
            <w:left w:val="none" w:sz="0" w:space="0" w:color="auto"/>
            <w:bottom w:val="none" w:sz="0" w:space="0" w:color="auto"/>
            <w:right w:val="none" w:sz="0" w:space="0" w:color="auto"/>
          </w:divBdr>
        </w:div>
        <w:div w:id="1806698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howme.com/sh/?h=pVPM0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mental-math-trainer.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rithmetic.zetamac.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095dc75-e52c-4142-868e-3634c23db072">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3D642A2042F024E8A6DE465211C7795" ma:contentTypeVersion="12" ma:contentTypeDescription="Create a new document." ma:contentTypeScope="" ma:versionID="8de1daf93cc35d15b363aea860939211">
  <xsd:schema xmlns:xsd="http://www.w3.org/2001/XMLSchema" xmlns:xs="http://www.w3.org/2001/XMLSchema" xmlns:p="http://schemas.microsoft.com/office/2006/metadata/properties" xmlns:ns2="ece08f5b-deec-425c-840b-e7c375fed3de" xmlns:ns3="f095dc75-e52c-4142-868e-3634c23db072" targetNamespace="http://schemas.microsoft.com/office/2006/metadata/properties" ma:root="true" ma:fieldsID="abd402cfd0cbba0a80f67d3f3ef14695" ns2:_="" ns3:_="">
    <xsd:import namespace="ece08f5b-deec-425c-840b-e7c375fed3de"/>
    <xsd:import namespace="f095dc75-e52c-4142-868e-3634c23db0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08f5b-deec-425c-840b-e7c375fed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95dc75-e52c-4142-868e-3634c23db0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C1381-F6EF-4B37-AA30-F354B9F2F464}">
  <ds:schemaRefs>
    <ds:schemaRef ds:uri="http://schemas.microsoft.com/sharepoint/v3/contenttype/forms"/>
  </ds:schemaRefs>
</ds:datastoreItem>
</file>

<file path=customXml/itemProps2.xml><?xml version="1.0" encoding="utf-8"?>
<ds:datastoreItem xmlns:ds="http://schemas.openxmlformats.org/officeDocument/2006/customXml" ds:itemID="{62584035-8FB2-465D-9EBD-3CECCA7FBDC7}">
  <ds:schemaRefs>
    <ds:schemaRef ds:uri="http://schemas.microsoft.com/office/2006/metadata/properties"/>
    <ds:schemaRef ds:uri="http://schemas.microsoft.com/office/infopath/2007/PartnerControls"/>
    <ds:schemaRef ds:uri="f095dc75-e52c-4142-868e-3634c23db072"/>
  </ds:schemaRefs>
</ds:datastoreItem>
</file>

<file path=customXml/itemProps3.xml><?xml version="1.0" encoding="utf-8"?>
<ds:datastoreItem xmlns:ds="http://schemas.openxmlformats.org/officeDocument/2006/customXml" ds:itemID="{CFEA1E32-042F-4B26-BE49-E588853B01F7}">
  <ds:schemaRefs>
    <ds:schemaRef ds:uri="http://schemas.openxmlformats.org/officeDocument/2006/bibliography"/>
  </ds:schemaRefs>
</ds:datastoreItem>
</file>

<file path=customXml/itemProps4.xml><?xml version="1.0" encoding="utf-8"?>
<ds:datastoreItem xmlns:ds="http://schemas.openxmlformats.org/officeDocument/2006/customXml" ds:itemID="{8D4665F3-8813-4333-8296-DD0B6338F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08f5b-deec-425c-840b-e7c375fed3de"/>
    <ds:schemaRef ds:uri="f095dc75-e52c-4142-868e-3634c23db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Kramer</dc:creator>
  <cp:keywords/>
  <dc:description/>
  <cp:lastModifiedBy>Muncy, Sarah (muncysh)</cp:lastModifiedBy>
  <cp:revision>2</cp:revision>
  <dcterms:created xsi:type="dcterms:W3CDTF">2021-12-02T22:13:00Z</dcterms:created>
  <dcterms:modified xsi:type="dcterms:W3CDTF">2021-12-02T22:13:00Z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0x01010073D642A2042F024E8A6DE465211C7795</vt:lpwstr>
  </property>
  <property fmtid="{D5CDD505-2E9C-101B-9397-08002B2CF9AE}" pid="4" name="Order">
    <vt:r8>531200</vt:r8>
  </property>
  <property fmtid="{D5CDD505-2E9C-101B-9397-08002B2CF9AE}" pid="5" name="ComplianceAssetId">
    <vt:lpwstr/>
  </property>
</Properties>
</file>